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E82" w:rsidRPr="00E75E82" w:rsidRDefault="00E75E82" w:rsidP="00E75E82">
      <w:pPr>
        <w:spacing w:after="0" w:line="240" w:lineRule="auto"/>
        <w:rPr>
          <w:rFonts w:ascii="Times New Roman" w:eastAsia="Times New Roman" w:hAnsi="Times New Roman" w:cs="Times New Roman"/>
          <w:sz w:val="24"/>
          <w:szCs w:val="24"/>
        </w:rPr>
      </w:pPr>
      <w:r w:rsidRPr="00E75E82">
        <w:rPr>
          <w:rFonts w:ascii="Times New Roman" w:eastAsia="Times New Roman" w:hAnsi="Times New Roman" w:cs="Times New Roman"/>
          <w:sz w:val="24"/>
          <w:szCs w:val="24"/>
        </w:rPr>
        <w:t>Lĩnh v</w:t>
      </w:r>
      <w:r w:rsidRPr="00E75E82">
        <w:rPr>
          <w:rFonts w:ascii="Arial" w:eastAsia="Times New Roman" w:hAnsi="Arial" w:cs="Arial"/>
          <w:sz w:val="24"/>
          <w:szCs w:val="24"/>
        </w:rPr>
        <w:t>ụ</w:t>
      </w:r>
      <w:r w:rsidRPr="00E75E82">
        <w:rPr>
          <w:rFonts w:ascii="Times New Roman" w:eastAsia="Times New Roman" w:hAnsi="Times New Roman" w:cs="Times New Roman"/>
          <w:sz w:val="24"/>
          <w:szCs w:val="24"/>
        </w:rPr>
        <w:t>c Giáo d</w:t>
      </w:r>
      <w:r w:rsidRPr="00E75E82">
        <w:rPr>
          <w:rFonts w:ascii="Arial" w:eastAsia="Times New Roman" w:hAnsi="Arial" w:cs="Arial"/>
          <w:sz w:val="24"/>
          <w:szCs w:val="24"/>
        </w:rPr>
        <w:t>ụ</w:t>
      </w:r>
      <w:r w:rsidRPr="00E75E82">
        <w:rPr>
          <w:rFonts w:ascii="Times New Roman" w:eastAsia="Times New Roman" w:hAnsi="Times New Roman" w:cs="Times New Roman"/>
          <w:sz w:val="24"/>
          <w:szCs w:val="24"/>
        </w:rPr>
        <w:t>c và Đào t</w:t>
      </w:r>
      <w:r w:rsidRPr="00E75E82">
        <w:rPr>
          <w:rFonts w:ascii="Arial" w:eastAsia="Times New Roman" w:hAnsi="Arial" w:cs="Arial"/>
          <w:sz w:val="24"/>
          <w:szCs w:val="24"/>
        </w:rPr>
        <w:t>ạ</w:t>
      </w:r>
      <w:r w:rsidRPr="00E75E82">
        <w:rPr>
          <w:rFonts w:ascii="Times New Roman" w:eastAsia="Times New Roman" w:hAnsi="Times New Roman" w:cs="Times New Roman"/>
          <w:sz w:val="24"/>
          <w:szCs w:val="24"/>
        </w:rPr>
        <w:t>o (02 d</w:t>
      </w:r>
      <w:r w:rsidRPr="00E75E82">
        <w:rPr>
          <w:rFonts w:ascii="Arial" w:eastAsia="Times New Roman" w:hAnsi="Arial" w:cs="Arial"/>
          <w:sz w:val="24"/>
          <w:szCs w:val="24"/>
        </w:rPr>
        <w:t>ự</w:t>
      </w:r>
      <w:r w:rsidRPr="00E75E82">
        <w:rPr>
          <w:rFonts w:ascii="Times New Roman" w:eastAsia="Times New Roman" w:hAnsi="Times New Roman" w:cs="Times New Roman"/>
          <w:sz w:val="24"/>
          <w:szCs w:val="24"/>
        </w:rPr>
        <w:t xml:space="preserve"> án)  </w:t>
      </w:r>
    </w:p>
    <w:p w:rsidR="00E75E82" w:rsidRPr="00E75E82" w:rsidRDefault="00E75E82" w:rsidP="00E75E82">
      <w:pPr>
        <w:spacing w:after="0" w:line="240" w:lineRule="auto"/>
        <w:rPr>
          <w:rFonts w:ascii="Times New Roman" w:eastAsia="Times New Roman" w:hAnsi="Times New Roman" w:cs="Times New Roman"/>
          <w:sz w:val="24"/>
          <w:szCs w:val="24"/>
        </w:rPr>
      </w:pPr>
      <w:r w:rsidRPr="00E75E82">
        <w:rPr>
          <w:rFonts w:ascii="Times New Roman" w:eastAsia="Times New Roman" w:hAnsi="Times New Roman" w:cs="Times New Roman"/>
          <w:sz w:val="24"/>
          <w:szCs w:val="24"/>
        </w:rPr>
        <w:t xml:space="preserve">01/09/2010  </w:t>
      </w:r>
    </w:p>
    <w:tbl>
      <w:tblPr>
        <w:tblW w:w="0" w:type="auto"/>
        <w:tblCellSpacing w:w="0" w:type="dxa"/>
        <w:tblCellMar>
          <w:left w:w="0" w:type="dxa"/>
          <w:right w:w="0" w:type="dxa"/>
        </w:tblCellMar>
        <w:tblLook w:val="04A0"/>
      </w:tblPr>
      <w:tblGrid>
        <w:gridCol w:w="60"/>
      </w:tblGrid>
      <w:tr w:rsidR="00E75E82" w:rsidRPr="00E75E82" w:rsidTr="00E75E82">
        <w:trPr>
          <w:tblCellSpacing w:w="0" w:type="dxa"/>
        </w:trPr>
        <w:tc>
          <w:tcPr>
            <w:tcW w:w="0" w:type="auto"/>
            <w:vAlign w:val="center"/>
            <w:hideMark/>
          </w:tcPr>
          <w:p w:rsidR="00E75E82" w:rsidRPr="00E75E82" w:rsidRDefault="00E75E82" w:rsidP="00E75E82">
            <w:pPr>
              <w:spacing w:after="0" w:line="240" w:lineRule="auto"/>
              <w:rPr>
                <w:rFonts w:ascii="Times New Roman" w:eastAsia="Times New Roman" w:hAnsi="Times New Roman" w:cs="Times New Roman"/>
                <w:sz w:val="24"/>
                <w:szCs w:val="24"/>
              </w:rPr>
            </w:pPr>
          </w:p>
        </w:tc>
      </w:tr>
      <w:tr w:rsidR="00E75E82" w:rsidRPr="00E75E82" w:rsidTr="00E75E82">
        <w:trPr>
          <w:tblCellSpacing w:w="0" w:type="dxa"/>
        </w:trPr>
        <w:tc>
          <w:tcPr>
            <w:tcW w:w="0" w:type="auto"/>
            <w:vAlign w:val="center"/>
            <w:hideMark/>
          </w:tcPr>
          <w:p w:rsidR="00E75E82" w:rsidRPr="00E75E82" w:rsidRDefault="00E75E82" w:rsidP="00E75E82">
            <w:pPr>
              <w:spacing w:after="0" w:line="240" w:lineRule="auto"/>
              <w:rPr>
                <w:rFonts w:ascii="Times New Roman" w:eastAsia="Times New Roman" w:hAnsi="Times New Roman" w:cs="Times New Roman"/>
                <w:sz w:val="24"/>
                <w:szCs w:val="24"/>
              </w:rPr>
            </w:pPr>
            <w:r w:rsidRPr="00E75E82">
              <w:rPr>
                <w:rFonts w:ascii="Times New Roman" w:eastAsia="Times New Roman" w:hAnsi="Times New Roman" w:cs="Times New Roman"/>
                <w:sz w:val="24"/>
                <w:szCs w:val="24"/>
              </w:rPr>
              <w:t xml:space="preserve">  </w:t>
            </w:r>
          </w:p>
        </w:tc>
      </w:tr>
    </w:tbl>
    <w:p w:rsidR="00E75E82" w:rsidRPr="00E75E82" w:rsidRDefault="00E75E82" w:rsidP="00E75E82">
      <w:pPr>
        <w:spacing w:before="100" w:beforeAutospacing="1" w:after="100" w:afterAutospacing="1" w:line="240" w:lineRule="auto"/>
        <w:rPr>
          <w:rFonts w:ascii="Times New Roman" w:eastAsia="Times New Roman" w:hAnsi="Times New Roman" w:cs="Times New Roman"/>
          <w:sz w:val="24"/>
          <w:szCs w:val="24"/>
        </w:rPr>
      </w:pPr>
      <w:r w:rsidRPr="00E75E82">
        <w:rPr>
          <w:rFonts w:ascii="Times New Roman" w:eastAsia="Times New Roman" w:hAnsi="Times New Roman" w:cs="Times New Roman"/>
          <w:b/>
          <w:bCs/>
          <w:sz w:val="24"/>
          <w:szCs w:val="24"/>
        </w:rPr>
        <w:t>Dự án 1:</w:t>
      </w:r>
      <w:r w:rsidRPr="00E75E82">
        <w:rPr>
          <w:rFonts w:ascii="Times New Roman" w:eastAsia="Times New Roman" w:hAnsi="Times New Roman" w:cs="Times New Roman"/>
          <w:sz w:val="24"/>
          <w:szCs w:val="24"/>
        </w:rPr>
        <w:t xml:space="preserve"> Trường Đại học Quốc tế</w:t>
      </w:r>
    </w:p>
    <w:p w:rsidR="00E75E82" w:rsidRPr="00E75E82" w:rsidRDefault="00E75E82" w:rsidP="00E75E82">
      <w:pPr>
        <w:spacing w:before="100" w:beforeAutospacing="1" w:after="100" w:afterAutospacing="1" w:line="240" w:lineRule="auto"/>
        <w:rPr>
          <w:rFonts w:ascii="Times New Roman" w:eastAsia="Times New Roman" w:hAnsi="Times New Roman" w:cs="Times New Roman"/>
          <w:sz w:val="24"/>
          <w:szCs w:val="24"/>
        </w:rPr>
      </w:pPr>
      <w:r w:rsidRPr="00E75E82">
        <w:rPr>
          <w:rFonts w:ascii="Times New Roman" w:eastAsia="Times New Roman" w:hAnsi="Times New Roman" w:cs="Times New Roman"/>
          <w:b/>
          <w:bCs/>
          <w:sz w:val="24"/>
          <w:szCs w:val="24"/>
        </w:rPr>
        <w:t>Quy mô vốn:</w:t>
      </w:r>
      <w:r w:rsidRPr="00E75E82">
        <w:rPr>
          <w:rFonts w:ascii="Times New Roman" w:eastAsia="Times New Roman" w:hAnsi="Times New Roman" w:cs="Times New Roman"/>
          <w:sz w:val="24"/>
          <w:szCs w:val="24"/>
        </w:rPr>
        <w:t xml:space="preserve"> 100 tỷ đồng</w:t>
      </w:r>
    </w:p>
    <w:p w:rsidR="00E75E82" w:rsidRPr="00E75E82" w:rsidRDefault="00E75E82" w:rsidP="00E75E82">
      <w:pPr>
        <w:spacing w:before="100" w:beforeAutospacing="1" w:after="100" w:afterAutospacing="1" w:line="240" w:lineRule="auto"/>
        <w:rPr>
          <w:rFonts w:ascii="Times New Roman" w:eastAsia="Times New Roman" w:hAnsi="Times New Roman" w:cs="Times New Roman"/>
          <w:sz w:val="24"/>
          <w:szCs w:val="24"/>
        </w:rPr>
      </w:pPr>
      <w:r w:rsidRPr="00E75E82">
        <w:rPr>
          <w:rFonts w:ascii="Times New Roman" w:eastAsia="Times New Roman" w:hAnsi="Times New Roman" w:cs="Times New Roman"/>
          <w:b/>
          <w:bCs/>
          <w:sz w:val="24"/>
          <w:szCs w:val="24"/>
        </w:rPr>
        <w:t>Địa điểm đầu tư:</w:t>
      </w:r>
      <w:r w:rsidRPr="00E75E82">
        <w:rPr>
          <w:rFonts w:ascii="Times New Roman" w:eastAsia="Times New Roman" w:hAnsi="Times New Roman" w:cs="Times New Roman"/>
          <w:sz w:val="24"/>
          <w:szCs w:val="24"/>
        </w:rPr>
        <w:t xml:space="preserve"> Thành phố Phan Rang-Tháp Chàm</w:t>
      </w:r>
    </w:p>
    <w:p w:rsidR="00E75E82" w:rsidRPr="00E75E82" w:rsidRDefault="00E75E82" w:rsidP="00E75E82">
      <w:pPr>
        <w:spacing w:before="100" w:beforeAutospacing="1" w:after="100" w:afterAutospacing="1" w:line="240" w:lineRule="auto"/>
        <w:rPr>
          <w:rFonts w:ascii="Times New Roman" w:eastAsia="Times New Roman" w:hAnsi="Times New Roman" w:cs="Times New Roman"/>
          <w:sz w:val="24"/>
          <w:szCs w:val="24"/>
        </w:rPr>
      </w:pPr>
      <w:r w:rsidRPr="00E75E82">
        <w:rPr>
          <w:rFonts w:ascii="Times New Roman" w:eastAsia="Times New Roman" w:hAnsi="Times New Roman" w:cs="Times New Roman"/>
          <w:b/>
          <w:bCs/>
          <w:sz w:val="24"/>
          <w:szCs w:val="24"/>
        </w:rPr>
        <w:t>Thời gian dự án:</w:t>
      </w:r>
      <w:r w:rsidRPr="00E75E82">
        <w:rPr>
          <w:rFonts w:ascii="Times New Roman" w:eastAsia="Times New Roman" w:hAnsi="Times New Roman" w:cs="Times New Roman"/>
          <w:sz w:val="24"/>
          <w:szCs w:val="24"/>
        </w:rPr>
        <w:t xml:space="preserve"> 49 năm</w:t>
      </w:r>
    </w:p>
    <w:p w:rsidR="00E75E82" w:rsidRPr="00E75E82" w:rsidRDefault="00E75E82" w:rsidP="00E75E82">
      <w:pPr>
        <w:spacing w:before="100" w:beforeAutospacing="1" w:after="100" w:afterAutospacing="1" w:line="240" w:lineRule="auto"/>
        <w:jc w:val="both"/>
        <w:rPr>
          <w:rFonts w:ascii="Times New Roman" w:eastAsia="Times New Roman" w:hAnsi="Times New Roman" w:cs="Times New Roman"/>
          <w:sz w:val="24"/>
          <w:szCs w:val="24"/>
        </w:rPr>
      </w:pPr>
      <w:r w:rsidRPr="00E75E82">
        <w:rPr>
          <w:rFonts w:ascii="Times New Roman" w:eastAsia="Times New Roman" w:hAnsi="Times New Roman" w:cs="Times New Roman"/>
          <w:b/>
          <w:bCs/>
          <w:sz w:val="24"/>
          <w:szCs w:val="24"/>
        </w:rPr>
        <w:t>Mục tiêu hoạt động:</w:t>
      </w:r>
      <w:r w:rsidRPr="00E75E82">
        <w:rPr>
          <w:rFonts w:ascii="Times New Roman" w:eastAsia="Times New Roman" w:hAnsi="Times New Roman" w:cs="Times New Roman"/>
          <w:sz w:val="24"/>
          <w:szCs w:val="24"/>
        </w:rPr>
        <w:t xml:space="preserve"> Xây dựng trường Đại học quốc tế với quy mô hiện đại, bao gồm nhiều chuyên ngành, là nơi đào tạo nguồn nhân lực chất lượng cao khu vực Nam Trung bộ và các tỉnh Tây Nguyên.</w:t>
      </w:r>
    </w:p>
    <w:p w:rsidR="00E75E82" w:rsidRPr="00E75E82" w:rsidRDefault="00E75E82" w:rsidP="00E75E82">
      <w:pPr>
        <w:spacing w:before="100" w:beforeAutospacing="1" w:after="100" w:afterAutospacing="1" w:line="240" w:lineRule="auto"/>
        <w:rPr>
          <w:rFonts w:ascii="Times New Roman" w:eastAsia="Times New Roman" w:hAnsi="Times New Roman" w:cs="Times New Roman"/>
          <w:sz w:val="24"/>
          <w:szCs w:val="24"/>
        </w:rPr>
      </w:pPr>
      <w:r w:rsidRPr="00E75E82">
        <w:rPr>
          <w:rFonts w:ascii="Times New Roman" w:eastAsia="Times New Roman" w:hAnsi="Times New Roman" w:cs="Times New Roman"/>
          <w:b/>
          <w:bCs/>
          <w:sz w:val="24"/>
          <w:szCs w:val="24"/>
        </w:rPr>
        <w:t>Dự án 2:</w:t>
      </w:r>
      <w:r w:rsidRPr="00E75E82">
        <w:rPr>
          <w:rFonts w:ascii="Times New Roman" w:eastAsia="Times New Roman" w:hAnsi="Times New Roman" w:cs="Times New Roman"/>
          <w:sz w:val="24"/>
          <w:szCs w:val="24"/>
        </w:rPr>
        <w:t xml:space="preserve"> Trường dạy nghề Quốc tế</w:t>
      </w:r>
    </w:p>
    <w:p w:rsidR="00E75E82" w:rsidRPr="00E75E82" w:rsidRDefault="00E75E82" w:rsidP="00E75E82">
      <w:pPr>
        <w:spacing w:before="100" w:beforeAutospacing="1" w:after="100" w:afterAutospacing="1" w:line="240" w:lineRule="auto"/>
        <w:rPr>
          <w:rFonts w:ascii="Times New Roman" w:eastAsia="Times New Roman" w:hAnsi="Times New Roman" w:cs="Times New Roman"/>
          <w:sz w:val="24"/>
          <w:szCs w:val="24"/>
        </w:rPr>
      </w:pPr>
      <w:r w:rsidRPr="00E75E82">
        <w:rPr>
          <w:rFonts w:ascii="Times New Roman" w:eastAsia="Times New Roman" w:hAnsi="Times New Roman" w:cs="Times New Roman"/>
          <w:b/>
          <w:bCs/>
          <w:sz w:val="24"/>
          <w:szCs w:val="24"/>
        </w:rPr>
        <w:t>Quy mô vốn:</w:t>
      </w:r>
      <w:r w:rsidRPr="00E75E82">
        <w:rPr>
          <w:rFonts w:ascii="Times New Roman" w:eastAsia="Times New Roman" w:hAnsi="Times New Roman" w:cs="Times New Roman"/>
          <w:sz w:val="24"/>
          <w:szCs w:val="24"/>
        </w:rPr>
        <w:t xml:space="preserve"> 50 tỷ đồng</w:t>
      </w:r>
    </w:p>
    <w:p w:rsidR="00E75E82" w:rsidRPr="00E75E82" w:rsidRDefault="00E75E82" w:rsidP="00E75E82">
      <w:pPr>
        <w:spacing w:before="100" w:beforeAutospacing="1" w:after="100" w:afterAutospacing="1" w:line="240" w:lineRule="auto"/>
        <w:rPr>
          <w:rFonts w:ascii="Times New Roman" w:eastAsia="Times New Roman" w:hAnsi="Times New Roman" w:cs="Times New Roman"/>
          <w:sz w:val="24"/>
          <w:szCs w:val="24"/>
        </w:rPr>
      </w:pPr>
      <w:r w:rsidRPr="00E75E82">
        <w:rPr>
          <w:rFonts w:ascii="Times New Roman" w:eastAsia="Times New Roman" w:hAnsi="Times New Roman" w:cs="Times New Roman"/>
          <w:b/>
          <w:bCs/>
          <w:sz w:val="24"/>
          <w:szCs w:val="24"/>
        </w:rPr>
        <w:t>Địa điểm đầu tư:</w:t>
      </w:r>
      <w:r w:rsidRPr="00E75E82">
        <w:rPr>
          <w:rFonts w:ascii="Times New Roman" w:eastAsia="Times New Roman" w:hAnsi="Times New Roman" w:cs="Times New Roman"/>
          <w:sz w:val="24"/>
          <w:szCs w:val="24"/>
        </w:rPr>
        <w:t xml:space="preserve"> Thành phố Phan Rang-Tháp Chàm</w:t>
      </w:r>
    </w:p>
    <w:p w:rsidR="00E75E82" w:rsidRPr="00E75E82" w:rsidRDefault="00E75E82" w:rsidP="00E75E82">
      <w:pPr>
        <w:spacing w:before="100" w:beforeAutospacing="1" w:after="100" w:afterAutospacing="1" w:line="240" w:lineRule="auto"/>
        <w:rPr>
          <w:rFonts w:ascii="Times New Roman" w:eastAsia="Times New Roman" w:hAnsi="Times New Roman" w:cs="Times New Roman"/>
          <w:sz w:val="24"/>
          <w:szCs w:val="24"/>
        </w:rPr>
      </w:pPr>
      <w:r w:rsidRPr="00E75E82">
        <w:rPr>
          <w:rFonts w:ascii="Times New Roman" w:eastAsia="Times New Roman" w:hAnsi="Times New Roman" w:cs="Times New Roman"/>
          <w:b/>
          <w:bCs/>
          <w:sz w:val="24"/>
          <w:szCs w:val="24"/>
        </w:rPr>
        <w:t>Thời gian dự án:</w:t>
      </w:r>
      <w:r w:rsidRPr="00E75E82">
        <w:rPr>
          <w:rFonts w:ascii="Times New Roman" w:eastAsia="Times New Roman" w:hAnsi="Times New Roman" w:cs="Times New Roman"/>
          <w:sz w:val="24"/>
          <w:szCs w:val="24"/>
        </w:rPr>
        <w:t xml:space="preserve"> 49 năm</w:t>
      </w:r>
    </w:p>
    <w:p w:rsidR="00E75E82" w:rsidRPr="00E75E82" w:rsidRDefault="00E75E82" w:rsidP="00E75E82">
      <w:pPr>
        <w:spacing w:before="100" w:beforeAutospacing="1" w:after="100" w:afterAutospacing="1" w:line="240" w:lineRule="auto"/>
        <w:jc w:val="both"/>
        <w:rPr>
          <w:rFonts w:ascii="Times New Roman" w:eastAsia="Times New Roman" w:hAnsi="Times New Roman" w:cs="Times New Roman"/>
          <w:sz w:val="24"/>
          <w:szCs w:val="24"/>
        </w:rPr>
      </w:pPr>
      <w:r w:rsidRPr="00E75E82">
        <w:rPr>
          <w:rFonts w:ascii="Times New Roman" w:eastAsia="Times New Roman" w:hAnsi="Times New Roman" w:cs="Times New Roman"/>
          <w:b/>
          <w:bCs/>
          <w:sz w:val="24"/>
          <w:szCs w:val="24"/>
        </w:rPr>
        <w:t>Mục tiêu hoạt động:</w:t>
      </w:r>
      <w:r w:rsidRPr="00E75E82">
        <w:rPr>
          <w:rFonts w:ascii="Times New Roman" w:eastAsia="Times New Roman" w:hAnsi="Times New Roman" w:cs="Times New Roman"/>
          <w:sz w:val="24"/>
          <w:szCs w:val="24"/>
        </w:rPr>
        <w:t xml:space="preserve"> Xây dựng Trường Dạy nghề quốc tế với quy mô đào tạo hàng năm 400-500 học viên có tay nghề cao (trình độ cao đẳng, trung cấp), bao gồm nhiều ngành nghề nhằm đáp ứng nhu cầu nguồn nhân lực cho các khu, cụm công nghiệp, các doanh nghiệp và nhu cầu phát triển kinh tế-xã hội của tỉnh, khu vực Nam Trung bộ và các tỉnh Tây Nguyên.</w:t>
      </w:r>
    </w:p>
    <w:p w:rsidR="00D30485" w:rsidRPr="00D30485" w:rsidRDefault="00D30485" w:rsidP="00D30485">
      <w:pPr>
        <w:spacing w:after="0"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sz w:val="24"/>
          <w:szCs w:val="24"/>
        </w:rPr>
        <w:t>Lĩnh v</w:t>
      </w:r>
      <w:r w:rsidRPr="00D30485">
        <w:rPr>
          <w:rFonts w:ascii="Arial" w:eastAsia="Times New Roman" w:hAnsi="Arial" w:cs="Arial"/>
          <w:sz w:val="24"/>
          <w:szCs w:val="24"/>
        </w:rPr>
        <w:t>ự</w:t>
      </w:r>
      <w:r w:rsidRPr="00D30485">
        <w:rPr>
          <w:rFonts w:ascii="Times New Roman" w:eastAsia="Times New Roman" w:hAnsi="Times New Roman" w:cs="Times New Roman"/>
          <w:sz w:val="24"/>
          <w:szCs w:val="24"/>
        </w:rPr>
        <w:t>c Khoa h</w:t>
      </w:r>
      <w:r w:rsidRPr="00D30485">
        <w:rPr>
          <w:rFonts w:ascii="Arial" w:eastAsia="Times New Roman" w:hAnsi="Arial" w:cs="Arial"/>
          <w:sz w:val="24"/>
          <w:szCs w:val="24"/>
        </w:rPr>
        <w:t>ọ</w:t>
      </w:r>
      <w:r w:rsidRPr="00D30485">
        <w:rPr>
          <w:rFonts w:ascii="Times New Roman" w:eastAsia="Times New Roman" w:hAnsi="Times New Roman" w:cs="Times New Roman"/>
          <w:sz w:val="24"/>
          <w:szCs w:val="24"/>
        </w:rPr>
        <w:t>c Công ngh</w:t>
      </w:r>
      <w:r w:rsidRPr="00D30485">
        <w:rPr>
          <w:rFonts w:ascii="Arial" w:eastAsia="Times New Roman" w:hAnsi="Arial" w:cs="Arial"/>
          <w:sz w:val="24"/>
          <w:szCs w:val="24"/>
        </w:rPr>
        <w:t>ệ</w:t>
      </w:r>
      <w:r w:rsidRPr="00D30485">
        <w:rPr>
          <w:rFonts w:ascii="Times New Roman" w:eastAsia="Times New Roman" w:hAnsi="Times New Roman" w:cs="Times New Roman"/>
          <w:sz w:val="24"/>
          <w:szCs w:val="24"/>
        </w:rPr>
        <w:t xml:space="preserve"> (01 d</w:t>
      </w:r>
      <w:r w:rsidRPr="00D30485">
        <w:rPr>
          <w:rFonts w:ascii="Arial" w:eastAsia="Times New Roman" w:hAnsi="Arial" w:cs="Arial"/>
          <w:sz w:val="24"/>
          <w:szCs w:val="24"/>
        </w:rPr>
        <w:t>ự</w:t>
      </w:r>
      <w:r w:rsidRPr="00D30485">
        <w:rPr>
          <w:rFonts w:ascii="Times New Roman" w:eastAsia="Times New Roman" w:hAnsi="Times New Roman" w:cs="Times New Roman"/>
          <w:sz w:val="24"/>
          <w:szCs w:val="24"/>
        </w:rPr>
        <w:t xml:space="preserve"> án)  </w:t>
      </w:r>
    </w:p>
    <w:p w:rsidR="00D30485" w:rsidRPr="00D30485" w:rsidRDefault="00D30485" w:rsidP="00D30485">
      <w:pPr>
        <w:spacing w:after="0"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sz w:val="24"/>
          <w:szCs w:val="24"/>
        </w:rPr>
        <w:t xml:space="preserve">01/09/2010  </w:t>
      </w:r>
    </w:p>
    <w:tbl>
      <w:tblPr>
        <w:tblW w:w="0" w:type="auto"/>
        <w:tblCellSpacing w:w="0" w:type="dxa"/>
        <w:tblCellMar>
          <w:left w:w="0" w:type="dxa"/>
          <w:right w:w="0" w:type="dxa"/>
        </w:tblCellMar>
        <w:tblLook w:val="04A0"/>
      </w:tblPr>
      <w:tblGrid>
        <w:gridCol w:w="60"/>
      </w:tblGrid>
      <w:tr w:rsidR="00D30485" w:rsidRPr="00D30485" w:rsidTr="00D30485">
        <w:trPr>
          <w:tblCellSpacing w:w="0" w:type="dxa"/>
        </w:trPr>
        <w:tc>
          <w:tcPr>
            <w:tcW w:w="0" w:type="auto"/>
            <w:vAlign w:val="center"/>
            <w:hideMark/>
          </w:tcPr>
          <w:p w:rsidR="00D30485" w:rsidRPr="00D30485" w:rsidRDefault="00D30485" w:rsidP="00D30485">
            <w:pPr>
              <w:spacing w:after="0" w:line="240" w:lineRule="auto"/>
              <w:rPr>
                <w:rFonts w:ascii="Times New Roman" w:eastAsia="Times New Roman" w:hAnsi="Times New Roman" w:cs="Times New Roman"/>
                <w:sz w:val="24"/>
                <w:szCs w:val="24"/>
              </w:rPr>
            </w:pPr>
          </w:p>
        </w:tc>
      </w:tr>
      <w:tr w:rsidR="00D30485" w:rsidRPr="00D30485" w:rsidTr="00D30485">
        <w:trPr>
          <w:tblCellSpacing w:w="0" w:type="dxa"/>
        </w:trPr>
        <w:tc>
          <w:tcPr>
            <w:tcW w:w="0" w:type="auto"/>
            <w:vAlign w:val="center"/>
            <w:hideMark/>
          </w:tcPr>
          <w:p w:rsidR="00D30485" w:rsidRPr="00D30485" w:rsidRDefault="00D30485" w:rsidP="00D30485">
            <w:pPr>
              <w:spacing w:after="0"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sz w:val="24"/>
                <w:szCs w:val="24"/>
              </w:rPr>
              <w:t xml:space="preserve">  </w:t>
            </w:r>
          </w:p>
        </w:tc>
      </w:tr>
    </w:tbl>
    <w:p w:rsidR="00D30485" w:rsidRPr="00D30485" w:rsidRDefault="00D30485" w:rsidP="00D30485">
      <w:pPr>
        <w:spacing w:before="100" w:beforeAutospacing="1" w:after="100" w:afterAutospacing="1"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Dự án:</w:t>
      </w:r>
      <w:r w:rsidRPr="00D30485">
        <w:rPr>
          <w:rFonts w:ascii="Times New Roman" w:eastAsia="Times New Roman" w:hAnsi="Times New Roman" w:cs="Times New Roman"/>
          <w:sz w:val="24"/>
          <w:szCs w:val="24"/>
        </w:rPr>
        <w:t xml:space="preserve"> Khu Nông nghiệp công nghệ cao</w:t>
      </w:r>
    </w:p>
    <w:p w:rsidR="00D30485" w:rsidRPr="00D30485" w:rsidRDefault="00D30485" w:rsidP="00D30485">
      <w:pPr>
        <w:spacing w:before="100" w:beforeAutospacing="1" w:after="100" w:afterAutospacing="1"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Quy mô vốn:</w:t>
      </w:r>
      <w:r w:rsidRPr="00D30485">
        <w:rPr>
          <w:rFonts w:ascii="Times New Roman" w:eastAsia="Times New Roman" w:hAnsi="Times New Roman" w:cs="Times New Roman"/>
          <w:sz w:val="24"/>
          <w:szCs w:val="24"/>
        </w:rPr>
        <w:t xml:space="preserve"> 1000-1500 tỷ đồng</w:t>
      </w:r>
    </w:p>
    <w:p w:rsidR="00D30485" w:rsidRPr="00D30485" w:rsidRDefault="00D30485" w:rsidP="00D30485">
      <w:pPr>
        <w:spacing w:before="100" w:beforeAutospacing="1" w:after="100" w:afterAutospacing="1"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Địa điểm đầu tư:</w:t>
      </w:r>
      <w:r w:rsidRPr="00D30485">
        <w:rPr>
          <w:rFonts w:ascii="Times New Roman" w:eastAsia="Times New Roman" w:hAnsi="Times New Roman" w:cs="Times New Roman"/>
          <w:sz w:val="24"/>
          <w:szCs w:val="24"/>
        </w:rPr>
        <w:t xml:space="preserve"> Huyện Thuận Bắc hoặc huyện Ninh Phước</w:t>
      </w:r>
    </w:p>
    <w:p w:rsidR="00D30485" w:rsidRPr="00D30485" w:rsidRDefault="00D30485" w:rsidP="00D30485">
      <w:pPr>
        <w:spacing w:before="100" w:beforeAutospacing="1" w:after="100" w:afterAutospacing="1"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 xml:space="preserve">Thời gian dự án: </w:t>
      </w:r>
      <w:r w:rsidRPr="00D30485">
        <w:rPr>
          <w:rFonts w:ascii="Times New Roman" w:eastAsia="Times New Roman" w:hAnsi="Times New Roman" w:cs="Times New Roman"/>
          <w:sz w:val="24"/>
          <w:szCs w:val="24"/>
        </w:rPr>
        <w:t>20-50 năm</w:t>
      </w:r>
    </w:p>
    <w:p w:rsidR="00D30485" w:rsidRPr="00D30485" w:rsidRDefault="00D30485" w:rsidP="00D30485">
      <w:pPr>
        <w:spacing w:before="100" w:beforeAutospacing="1" w:after="100" w:afterAutospacing="1" w:line="240" w:lineRule="auto"/>
        <w:jc w:val="both"/>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Mục tiêu hoạt động:</w:t>
      </w:r>
      <w:r w:rsidRPr="00D30485">
        <w:rPr>
          <w:rFonts w:ascii="Times New Roman" w:eastAsia="Times New Roman" w:hAnsi="Times New Roman" w:cs="Times New Roman"/>
          <w:sz w:val="24"/>
          <w:szCs w:val="24"/>
        </w:rPr>
        <w:t xml:space="preserve"> Nâng cao thu nhập: Khu nông nghiệp CNC phục vụ cho nông dân Ninh Thuận nâng cao trình độ canh tác, chế biến và thu nhập </w:t>
      </w:r>
      <w:proofErr w:type="gramStart"/>
      <w:r w:rsidRPr="00D30485">
        <w:rPr>
          <w:rFonts w:ascii="Times New Roman" w:eastAsia="Times New Roman" w:hAnsi="Times New Roman" w:cs="Times New Roman"/>
          <w:sz w:val="24"/>
          <w:szCs w:val="24"/>
        </w:rPr>
        <w:t>( giảm</w:t>
      </w:r>
      <w:proofErr w:type="gramEnd"/>
      <w:r w:rsidRPr="00D30485">
        <w:rPr>
          <w:rFonts w:ascii="Times New Roman" w:eastAsia="Times New Roman" w:hAnsi="Times New Roman" w:cs="Times New Roman"/>
          <w:sz w:val="24"/>
          <w:szCs w:val="24"/>
        </w:rPr>
        <w:t xml:space="preserve"> chi phí năng lượng, nước tưới, công lao động, tăng hiệu quả và giá trị kinh tế của sản phẩm nông nghiệp); Thu hút đầu tư, tăng thu nhập cho địa phương thông qua hoạt động của doanh nghiệp trong nước và nước ngoài. Đào tạo và chuyển giao công nghệ: Tạo mô hình gắn liền giữa nghiên cứu khoa học và chuyển giao </w:t>
      </w:r>
      <w:r w:rsidRPr="00D30485">
        <w:rPr>
          <w:rFonts w:ascii="Times New Roman" w:eastAsia="Times New Roman" w:hAnsi="Times New Roman" w:cs="Times New Roman"/>
          <w:sz w:val="24"/>
          <w:szCs w:val="24"/>
        </w:rPr>
        <w:lastRenderedPageBreak/>
        <w:t xml:space="preserve">công nghệ. </w:t>
      </w:r>
      <w:proofErr w:type="gramStart"/>
      <w:r w:rsidRPr="00D30485">
        <w:rPr>
          <w:rFonts w:ascii="Times New Roman" w:eastAsia="Times New Roman" w:hAnsi="Times New Roman" w:cs="Times New Roman"/>
          <w:sz w:val="24"/>
          <w:szCs w:val="24"/>
        </w:rPr>
        <w:t>Trình diễn các mô hình kiểu mẫu làm cơ sở cho việc mở rộng khoa học và công nghệ ra sản xuất tại địa phương; tổ chức đào tạo tập huấn kỹ thuật liên quan đến khu nông nghiệp CNC.</w:t>
      </w:r>
      <w:proofErr w:type="gramEnd"/>
    </w:p>
    <w:p w:rsidR="00D30485" w:rsidRPr="00D30485" w:rsidRDefault="00D30485" w:rsidP="00D30485">
      <w:pPr>
        <w:spacing w:after="0"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sz w:val="24"/>
          <w:szCs w:val="24"/>
        </w:rPr>
        <w:t>Lĩnh v</w:t>
      </w:r>
      <w:r w:rsidRPr="00D30485">
        <w:rPr>
          <w:rFonts w:ascii="Arial" w:eastAsia="Times New Roman" w:hAnsi="Arial" w:cs="Arial"/>
          <w:sz w:val="24"/>
          <w:szCs w:val="24"/>
        </w:rPr>
        <w:t>ự</w:t>
      </w:r>
      <w:r w:rsidRPr="00D30485">
        <w:rPr>
          <w:rFonts w:ascii="Times New Roman" w:eastAsia="Times New Roman" w:hAnsi="Times New Roman" w:cs="Times New Roman"/>
          <w:sz w:val="24"/>
          <w:szCs w:val="24"/>
        </w:rPr>
        <w:t>c Th</w:t>
      </w:r>
      <w:r w:rsidRPr="00D30485">
        <w:rPr>
          <w:rFonts w:ascii="Arial" w:eastAsia="Times New Roman" w:hAnsi="Arial" w:cs="Arial"/>
          <w:sz w:val="24"/>
          <w:szCs w:val="24"/>
        </w:rPr>
        <w:t>ươ</w:t>
      </w:r>
      <w:r w:rsidRPr="00D30485">
        <w:rPr>
          <w:rFonts w:ascii="Calibri" w:eastAsia="Times New Roman" w:hAnsi="Calibri" w:cs="Calibri"/>
          <w:sz w:val="24"/>
          <w:szCs w:val="24"/>
        </w:rPr>
        <w:t>ng m</w:t>
      </w:r>
      <w:r w:rsidRPr="00D30485">
        <w:rPr>
          <w:rFonts w:ascii="Arial" w:eastAsia="Times New Roman" w:hAnsi="Arial" w:cs="Arial"/>
          <w:sz w:val="24"/>
          <w:szCs w:val="24"/>
        </w:rPr>
        <w:t>ạ</w:t>
      </w:r>
      <w:r w:rsidRPr="00D30485">
        <w:rPr>
          <w:rFonts w:ascii="Times New Roman" w:eastAsia="Times New Roman" w:hAnsi="Times New Roman" w:cs="Times New Roman"/>
          <w:sz w:val="24"/>
          <w:szCs w:val="24"/>
        </w:rPr>
        <w:t>i (01 d</w:t>
      </w:r>
      <w:r w:rsidRPr="00D30485">
        <w:rPr>
          <w:rFonts w:ascii="Arial" w:eastAsia="Times New Roman" w:hAnsi="Arial" w:cs="Arial"/>
          <w:sz w:val="24"/>
          <w:szCs w:val="24"/>
        </w:rPr>
        <w:t>ự</w:t>
      </w:r>
      <w:r w:rsidRPr="00D30485">
        <w:rPr>
          <w:rFonts w:ascii="Times New Roman" w:eastAsia="Times New Roman" w:hAnsi="Times New Roman" w:cs="Times New Roman"/>
          <w:sz w:val="24"/>
          <w:szCs w:val="24"/>
        </w:rPr>
        <w:t xml:space="preserve"> án)  </w:t>
      </w:r>
    </w:p>
    <w:p w:rsidR="00D30485" w:rsidRPr="00D30485" w:rsidRDefault="00D30485" w:rsidP="00D30485">
      <w:pPr>
        <w:spacing w:after="0"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sz w:val="24"/>
          <w:szCs w:val="24"/>
        </w:rPr>
        <w:t xml:space="preserve">01/09/2010  </w:t>
      </w:r>
    </w:p>
    <w:tbl>
      <w:tblPr>
        <w:tblW w:w="0" w:type="auto"/>
        <w:tblCellSpacing w:w="0" w:type="dxa"/>
        <w:tblCellMar>
          <w:left w:w="0" w:type="dxa"/>
          <w:right w:w="0" w:type="dxa"/>
        </w:tblCellMar>
        <w:tblLook w:val="04A0"/>
      </w:tblPr>
      <w:tblGrid>
        <w:gridCol w:w="60"/>
      </w:tblGrid>
      <w:tr w:rsidR="00D30485" w:rsidRPr="00D30485" w:rsidTr="00D30485">
        <w:trPr>
          <w:tblCellSpacing w:w="0" w:type="dxa"/>
        </w:trPr>
        <w:tc>
          <w:tcPr>
            <w:tcW w:w="0" w:type="auto"/>
            <w:vAlign w:val="center"/>
            <w:hideMark/>
          </w:tcPr>
          <w:p w:rsidR="00D30485" w:rsidRPr="00D30485" w:rsidRDefault="00D30485" w:rsidP="00D30485">
            <w:pPr>
              <w:spacing w:after="0" w:line="240" w:lineRule="auto"/>
              <w:rPr>
                <w:rFonts w:ascii="Times New Roman" w:eastAsia="Times New Roman" w:hAnsi="Times New Roman" w:cs="Times New Roman"/>
                <w:sz w:val="24"/>
                <w:szCs w:val="24"/>
              </w:rPr>
            </w:pPr>
          </w:p>
        </w:tc>
      </w:tr>
      <w:tr w:rsidR="00D30485" w:rsidRPr="00D30485" w:rsidTr="00D30485">
        <w:trPr>
          <w:tblCellSpacing w:w="0" w:type="dxa"/>
        </w:trPr>
        <w:tc>
          <w:tcPr>
            <w:tcW w:w="0" w:type="auto"/>
            <w:vAlign w:val="center"/>
            <w:hideMark/>
          </w:tcPr>
          <w:p w:rsidR="00D30485" w:rsidRPr="00D30485" w:rsidRDefault="00D30485" w:rsidP="00D30485">
            <w:pPr>
              <w:spacing w:after="0"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sz w:val="24"/>
                <w:szCs w:val="24"/>
              </w:rPr>
              <w:t xml:space="preserve">  </w:t>
            </w:r>
          </w:p>
        </w:tc>
      </w:tr>
    </w:tbl>
    <w:p w:rsidR="00D30485" w:rsidRPr="00D30485" w:rsidRDefault="00D30485" w:rsidP="00D30485">
      <w:pPr>
        <w:spacing w:before="100" w:beforeAutospacing="1" w:after="100" w:afterAutospacing="1"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Dự án:</w:t>
      </w:r>
      <w:r w:rsidRPr="00D30485">
        <w:rPr>
          <w:rFonts w:ascii="Times New Roman" w:eastAsia="Times New Roman" w:hAnsi="Times New Roman" w:cs="Times New Roman"/>
          <w:sz w:val="24"/>
          <w:szCs w:val="24"/>
        </w:rPr>
        <w:t xml:space="preserve"> Siêu thị Phước Dân</w:t>
      </w:r>
    </w:p>
    <w:p w:rsidR="00D30485" w:rsidRPr="00D30485" w:rsidRDefault="00D30485" w:rsidP="00D30485">
      <w:pPr>
        <w:spacing w:before="100" w:beforeAutospacing="1" w:after="100" w:afterAutospacing="1"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 xml:space="preserve">Quy mô vốn: </w:t>
      </w:r>
      <w:r w:rsidRPr="00D30485">
        <w:rPr>
          <w:rFonts w:ascii="Times New Roman" w:eastAsia="Times New Roman" w:hAnsi="Times New Roman" w:cs="Times New Roman"/>
          <w:sz w:val="24"/>
          <w:szCs w:val="24"/>
        </w:rPr>
        <w:t>30 tỷ đồng</w:t>
      </w:r>
    </w:p>
    <w:p w:rsidR="00D30485" w:rsidRPr="00D30485" w:rsidRDefault="00D30485" w:rsidP="00D30485">
      <w:pPr>
        <w:spacing w:before="100" w:beforeAutospacing="1" w:after="100" w:afterAutospacing="1"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 xml:space="preserve">Địa điểm đầu tư: </w:t>
      </w:r>
      <w:r w:rsidRPr="00D30485">
        <w:rPr>
          <w:rFonts w:ascii="Times New Roman" w:eastAsia="Times New Roman" w:hAnsi="Times New Roman" w:cs="Times New Roman"/>
          <w:sz w:val="24"/>
          <w:szCs w:val="24"/>
        </w:rPr>
        <w:t>Thị trấn Phước Dân, huyện Ninh Phước</w:t>
      </w:r>
    </w:p>
    <w:p w:rsidR="00D30485" w:rsidRPr="00D30485" w:rsidRDefault="00D30485" w:rsidP="00D30485">
      <w:pPr>
        <w:spacing w:before="100" w:beforeAutospacing="1" w:after="100" w:afterAutospacing="1"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Thời gian dự án:</w:t>
      </w:r>
      <w:r w:rsidRPr="00D30485">
        <w:rPr>
          <w:rFonts w:ascii="Times New Roman" w:eastAsia="Times New Roman" w:hAnsi="Times New Roman" w:cs="Times New Roman"/>
          <w:sz w:val="24"/>
          <w:szCs w:val="24"/>
        </w:rPr>
        <w:t xml:space="preserve"> 49 năm</w:t>
      </w:r>
    </w:p>
    <w:p w:rsidR="00D30485" w:rsidRPr="00D30485" w:rsidRDefault="00D30485" w:rsidP="00D30485">
      <w:pPr>
        <w:spacing w:before="100" w:beforeAutospacing="1" w:after="100" w:afterAutospacing="1" w:line="240" w:lineRule="auto"/>
        <w:jc w:val="both"/>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Mục tiêu hoạt động:</w:t>
      </w:r>
      <w:r w:rsidRPr="00D30485">
        <w:rPr>
          <w:rFonts w:ascii="Times New Roman" w:eastAsia="Times New Roman" w:hAnsi="Times New Roman" w:cs="Times New Roman"/>
          <w:sz w:val="24"/>
          <w:szCs w:val="24"/>
        </w:rPr>
        <w:t xml:space="preserve"> Đáp ứng nhu cầu mua sắm và tiêu thụ sản phẩm của người dân trong 2 huyện Ninh Phước và Thuận Nam (Dân số 128 ngàn người).</w:t>
      </w:r>
    </w:p>
    <w:p w:rsidR="00D30485" w:rsidRPr="00D30485" w:rsidRDefault="00D30485" w:rsidP="00D30485">
      <w:pPr>
        <w:spacing w:after="0"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sz w:val="24"/>
          <w:szCs w:val="24"/>
        </w:rPr>
        <w:t>Lĩnh v</w:t>
      </w:r>
      <w:r w:rsidRPr="00D30485">
        <w:rPr>
          <w:rFonts w:ascii="Arial" w:eastAsia="Times New Roman" w:hAnsi="Arial" w:cs="Arial"/>
          <w:sz w:val="24"/>
          <w:szCs w:val="24"/>
        </w:rPr>
        <w:t>ự</w:t>
      </w:r>
      <w:r w:rsidRPr="00D30485">
        <w:rPr>
          <w:rFonts w:ascii="Times New Roman" w:eastAsia="Times New Roman" w:hAnsi="Times New Roman" w:cs="Times New Roman"/>
          <w:sz w:val="24"/>
          <w:szCs w:val="24"/>
        </w:rPr>
        <w:t>c Công nghi</w:t>
      </w:r>
      <w:r w:rsidRPr="00D30485">
        <w:rPr>
          <w:rFonts w:ascii="Arial" w:eastAsia="Times New Roman" w:hAnsi="Arial" w:cs="Arial"/>
          <w:sz w:val="24"/>
          <w:szCs w:val="24"/>
        </w:rPr>
        <w:t>ệ</w:t>
      </w:r>
      <w:r w:rsidRPr="00D30485">
        <w:rPr>
          <w:rFonts w:ascii="Times New Roman" w:eastAsia="Times New Roman" w:hAnsi="Times New Roman" w:cs="Times New Roman"/>
          <w:sz w:val="24"/>
          <w:szCs w:val="24"/>
        </w:rPr>
        <w:t>p (01 d</w:t>
      </w:r>
      <w:r w:rsidRPr="00D30485">
        <w:rPr>
          <w:rFonts w:ascii="Arial" w:eastAsia="Times New Roman" w:hAnsi="Arial" w:cs="Arial"/>
          <w:sz w:val="24"/>
          <w:szCs w:val="24"/>
        </w:rPr>
        <w:t>ự</w:t>
      </w:r>
      <w:r w:rsidRPr="00D30485">
        <w:rPr>
          <w:rFonts w:ascii="Times New Roman" w:eastAsia="Times New Roman" w:hAnsi="Times New Roman" w:cs="Times New Roman"/>
          <w:sz w:val="24"/>
          <w:szCs w:val="24"/>
        </w:rPr>
        <w:t xml:space="preserve"> án)  </w:t>
      </w:r>
    </w:p>
    <w:p w:rsidR="00D30485" w:rsidRPr="00D30485" w:rsidRDefault="00D30485" w:rsidP="00D30485">
      <w:pPr>
        <w:spacing w:after="0"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sz w:val="24"/>
          <w:szCs w:val="24"/>
        </w:rPr>
        <w:t xml:space="preserve">01/09/2010  </w:t>
      </w:r>
    </w:p>
    <w:tbl>
      <w:tblPr>
        <w:tblW w:w="0" w:type="auto"/>
        <w:tblCellSpacing w:w="0" w:type="dxa"/>
        <w:tblCellMar>
          <w:left w:w="0" w:type="dxa"/>
          <w:right w:w="0" w:type="dxa"/>
        </w:tblCellMar>
        <w:tblLook w:val="04A0"/>
      </w:tblPr>
      <w:tblGrid>
        <w:gridCol w:w="60"/>
      </w:tblGrid>
      <w:tr w:rsidR="00D30485" w:rsidRPr="00D30485" w:rsidTr="00D30485">
        <w:trPr>
          <w:tblCellSpacing w:w="0" w:type="dxa"/>
        </w:trPr>
        <w:tc>
          <w:tcPr>
            <w:tcW w:w="0" w:type="auto"/>
            <w:vAlign w:val="center"/>
            <w:hideMark/>
          </w:tcPr>
          <w:p w:rsidR="00D30485" w:rsidRPr="00D30485" w:rsidRDefault="00D30485" w:rsidP="00D30485">
            <w:pPr>
              <w:spacing w:after="0" w:line="240" w:lineRule="auto"/>
              <w:rPr>
                <w:rFonts w:ascii="Times New Roman" w:eastAsia="Times New Roman" w:hAnsi="Times New Roman" w:cs="Times New Roman"/>
                <w:sz w:val="24"/>
                <w:szCs w:val="24"/>
              </w:rPr>
            </w:pPr>
          </w:p>
        </w:tc>
      </w:tr>
      <w:tr w:rsidR="00D30485" w:rsidRPr="00D30485" w:rsidTr="00D30485">
        <w:trPr>
          <w:tblCellSpacing w:w="0" w:type="dxa"/>
        </w:trPr>
        <w:tc>
          <w:tcPr>
            <w:tcW w:w="0" w:type="auto"/>
            <w:vAlign w:val="center"/>
            <w:hideMark/>
          </w:tcPr>
          <w:p w:rsidR="00D30485" w:rsidRPr="00D30485" w:rsidRDefault="00D30485" w:rsidP="00D30485">
            <w:pPr>
              <w:spacing w:after="0"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sz w:val="24"/>
                <w:szCs w:val="24"/>
              </w:rPr>
              <w:t xml:space="preserve">  </w:t>
            </w:r>
          </w:p>
        </w:tc>
      </w:tr>
    </w:tbl>
    <w:p w:rsidR="00D30485" w:rsidRPr="00D30485" w:rsidRDefault="00D30485" w:rsidP="00D30485">
      <w:pPr>
        <w:spacing w:before="100" w:beforeAutospacing="1" w:after="100" w:afterAutospacing="1"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Dự án:</w:t>
      </w:r>
      <w:r w:rsidRPr="00D30485">
        <w:rPr>
          <w:rFonts w:ascii="Times New Roman" w:eastAsia="Times New Roman" w:hAnsi="Times New Roman" w:cs="Times New Roman"/>
          <w:sz w:val="24"/>
          <w:szCs w:val="24"/>
        </w:rPr>
        <w:t xml:space="preserve"> Khu Liên hợp thép Cà Ná</w:t>
      </w:r>
    </w:p>
    <w:p w:rsidR="00D30485" w:rsidRPr="00D30485" w:rsidRDefault="00D30485" w:rsidP="00D30485">
      <w:pPr>
        <w:spacing w:before="100" w:beforeAutospacing="1" w:after="100" w:afterAutospacing="1"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 xml:space="preserve">Quy mô vốn: </w:t>
      </w:r>
    </w:p>
    <w:p w:rsidR="00D30485" w:rsidRPr="00D30485" w:rsidRDefault="00D30485" w:rsidP="00D30485">
      <w:pPr>
        <w:spacing w:before="100" w:beforeAutospacing="1" w:after="100" w:afterAutospacing="1"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Địa điểm đầu tư:</w:t>
      </w:r>
      <w:r w:rsidRPr="00D30485">
        <w:rPr>
          <w:rFonts w:ascii="Times New Roman" w:eastAsia="Times New Roman" w:hAnsi="Times New Roman" w:cs="Times New Roman"/>
          <w:sz w:val="24"/>
          <w:szCs w:val="24"/>
        </w:rPr>
        <w:t xml:space="preserve"> Xã Phước Diêm,</w:t>
      </w:r>
      <w:proofErr w:type="gramStart"/>
      <w:r w:rsidRPr="00D30485">
        <w:rPr>
          <w:rFonts w:ascii="Times New Roman" w:eastAsia="Times New Roman" w:hAnsi="Times New Roman" w:cs="Times New Roman"/>
          <w:sz w:val="24"/>
          <w:szCs w:val="24"/>
        </w:rPr>
        <w:t>  huyện</w:t>
      </w:r>
      <w:proofErr w:type="gramEnd"/>
      <w:r w:rsidRPr="00D30485">
        <w:rPr>
          <w:rFonts w:ascii="Times New Roman" w:eastAsia="Times New Roman" w:hAnsi="Times New Roman" w:cs="Times New Roman"/>
          <w:sz w:val="24"/>
          <w:szCs w:val="24"/>
        </w:rPr>
        <w:t xml:space="preserve"> Thuận Nam</w:t>
      </w:r>
    </w:p>
    <w:p w:rsidR="00D30485" w:rsidRPr="00D30485" w:rsidRDefault="00D30485" w:rsidP="00D30485">
      <w:pPr>
        <w:spacing w:before="100" w:beforeAutospacing="1" w:after="100" w:afterAutospacing="1"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Thời gian dự án:</w:t>
      </w:r>
      <w:r w:rsidRPr="00D30485">
        <w:rPr>
          <w:rFonts w:ascii="Times New Roman" w:eastAsia="Times New Roman" w:hAnsi="Times New Roman" w:cs="Times New Roman"/>
          <w:sz w:val="24"/>
          <w:szCs w:val="24"/>
        </w:rPr>
        <w:t xml:space="preserve"> 49 năm</w:t>
      </w:r>
    </w:p>
    <w:p w:rsidR="00D30485" w:rsidRPr="00D30485" w:rsidRDefault="00D30485" w:rsidP="00D30485">
      <w:pPr>
        <w:spacing w:before="100" w:beforeAutospacing="1" w:after="100" w:afterAutospacing="1" w:line="240" w:lineRule="auto"/>
        <w:jc w:val="both"/>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 Mục tiêu hoạt động:</w:t>
      </w:r>
      <w:r w:rsidRPr="00D30485">
        <w:rPr>
          <w:rFonts w:ascii="Times New Roman" w:eastAsia="Times New Roman" w:hAnsi="Times New Roman" w:cs="Times New Roman"/>
          <w:sz w:val="24"/>
          <w:szCs w:val="24"/>
        </w:rPr>
        <w:t xml:space="preserve"> Xây dựng và vận hành khu liên hợp thép với công nghệ lò cao, lò chuyển oxy, lò tinh luyện, cơ sở hạ tầng phụ trợ bao gồm nhà máy điện và cảng biển phục vụ nhu cầu nội bộ của khu liên hợp thép.</w:t>
      </w:r>
    </w:p>
    <w:p w:rsidR="00D30485" w:rsidRPr="00D30485" w:rsidRDefault="00D30485" w:rsidP="00D30485">
      <w:pPr>
        <w:spacing w:after="0"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sz w:val="24"/>
          <w:szCs w:val="24"/>
        </w:rPr>
        <w:t>Lĩnh v</w:t>
      </w:r>
      <w:r w:rsidRPr="00D30485">
        <w:rPr>
          <w:rFonts w:ascii="Arial" w:eastAsia="Times New Roman" w:hAnsi="Arial" w:cs="Arial"/>
          <w:sz w:val="24"/>
          <w:szCs w:val="24"/>
        </w:rPr>
        <w:t>ự</w:t>
      </w:r>
      <w:r w:rsidRPr="00D30485">
        <w:rPr>
          <w:rFonts w:ascii="Times New Roman" w:eastAsia="Times New Roman" w:hAnsi="Times New Roman" w:cs="Times New Roman"/>
          <w:sz w:val="24"/>
          <w:szCs w:val="24"/>
        </w:rPr>
        <w:t>c Nông nghi</w:t>
      </w:r>
      <w:r w:rsidRPr="00D30485">
        <w:rPr>
          <w:rFonts w:ascii="Arial" w:eastAsia="Times New Roman" w:hAnsi="Arial" w:cs="Arial"/>
          <w:sz w:val="24"/>
          <w:szCs w:val="24"/>
        </w:rPr>
        <w:t>ệ</w:t>
      </w:r>
      <w:r w:rsidRPr="00D30485">
        <w:rPr>
          <w:rFonts w:ascii="Times New Roman" w:eastAsia="Times New Roman" w:hAnsi="Times New Roman" w:cs="Times New Roman"/>
          <w:sz w:val="24"/>
          <w:szCs w:val="24"/>
        </w:rPr>
        <w:t>p (01 d</w:t>
      </w:r>
      <w:r w:rsidRPr="00D30485">
        <w:rPr>
          <w:rFonts w:ascii="Arial" w:eastAsia="Times New Roman" w:hAnsi="Arial" w:cs="Arial"/>
          <w:sz w:val="24"/>
          <w:szCs w:val="24"/>
        </w:rPr>
        <w:t>ự</w:t>
      </w:r>
      <w:r w:rsidRPr="00D30485">
        <w:rPr>
          <w:rFonts w:ascii="Times New Roman" w:eastAsia="Times New Roman" w:hAnsi="Times New Roman" w:cs="Times New Roman"/>
          <w:sz w:val="24"/>
          <w:szCs w:val="24"/>
        </w:rPr>
        <w:t xml:space="preserve"> án)  </w:t>
      </w:r>
    </w:p>
    <w:p w:rsidR="00D30485" w:rsidRPr="00D30485" w:rsidRDefault="00D30485" w:rsidP="00D30485">
      <w:pPr>
        <w:spacing w:after="0"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sz w:val="24"/>
          <w:szCs w:val="24"/>
        </w:rPr>
        <w:t xml:space="preserve">01/09/2010  </w:t>
      </w:r>
    </w:p>
    <w:tbl>
      <w:tblPr>
        <w:tblW w:w="0" w:type="auto"/>
        <w:tblCellSpacing w:w="0" w:type="dxa"/>
        <w:tblCellMar>
          <w:left w:w="0" w:type="dxa"/>
          <w:right w:w="0" w:type="dxa"/>
        </w:tblCellMar>
        <w:tblLook w:val="04A0"/>
      </w:tblPr>
      <w:tblGrid>
        <w:gridCol w:w="60"/>
      </w:tblGrid>
      <w:tr w:rsidR="00D30485" w:rsidRPr="00D30485" w:rsidTr="00D30485">
        <w:trPr>
          <w:tblCellSpacing w:w="0" w:type="dxa"/>
        </w:trPr>
        <w:tc>
          <w:tcPr>
            <w:tcW w:w="0" w:type="auto"/>
            <w:vAlign w:val="center"/>
            <w:hideMark/>
          </w:tcPr>
          <w:p w:rsidR="00D30485" w:rsidRPr="00D30485" w:rsidRDefault="00D30485" w:rsidP="00D30485">
            <w:pPr>
              <w:spacing w:after="0" w:line="240" w:lineRule="auto"/>
              <w:rPr>
                <w:rFonts w:ascii="Times New Roman" w:eastAsia="Times New Roman" w:hAnsi="Times New Roman" w:cs="Times New Roman"/>
                <w:sz w:val="24"/>
                <w:szCs w:val="24"/>
              </w:rPr>
            </w:pPr>
          </w:p>
        </w:tc>
      </w:tr>
      <w:tr w:rsidR="00D30485" w:rsidRPr="00D30485" w:rsidTr="00D30485">
        <w:trPr>
          <w:tblCellSpacing w:w="0" w:type="dxa"/>
        </w:trPr>
        <w:tc>
          <w:tcPr>
            <w:tcW w:w="0" w:type="auto"/>
            <w:vAlign w:val="center"/>
            <w:hideMark/>
          </w:tcPr>
          <w:p w:rsidR="00D30485" w:rsidRPr="00D30485" w:rsidRDefault="00D30485" w:rsidP="00D30485">
            <w:pPr>
              <w:spacing w:after="0"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sz w:val="24"/>
                <w:szCs w:val="24"/>
              </w:rPr>
              <w:t xml:space="preserve">  </w:t>
            </w:r>
          </w:p>
        </w:tc>
      </w:tr>
    </w:tbl>
    <w:p w:rsidR="00D30485" w:rsidRPr="00D30485" w:rsidRDefault="00D30485" w:rsidP="00D30485">
      <w:pPr>
        <w:spacing w:before="100" w:beforeAutospacing="1" w:after="100" w:afterAutospacing="1"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Dự án:</w:t>
      </w:r>
      <w:r w:rsidRPr="00D30485">
        <w:rPr>
          <w:rFonts w:ascii="Times New Roman" w:eastAsia="Times New Roman" w:hAnsi="Times New Roman" w:cs="Times New Roman"/>
          <w:sz w:val="24"/>
          <w:szCs w:val="24"/>
        </w:rPr>
        <w:t>  Trung tâm sản xuất tảo xoắn Spirulina</w:t>
      </w:r>
    </w:p>
    <w:p w:rsidR="00D30485" w:rsidRPr="00D30485" w:rsidRDefault="00D30485" w:rsidP="00D30485">
      <w:pPr>
        <w:spacing w:before="100" w:beforeAutospacing="1" w:after="100" w:afterAutospacing="1"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Quy mô vốn: 20</w:t>
      </w:r>
      <w:r w:rsidRPr="00D30485">
        <w:rPr>
          <w:rFonts w:ascii="Times New Roman" w:eastAsia="Times New Roman" w:hAnsi="Times New Roman" w:cs="Times New Roman"/>
          <w:sz w:val="24"/>
          <w:szCs w:val="24"/>
        </w:rPr>
        <w:t xml:space="preserve"> tỷ đồng</w:t>
      </w:r>
    </w:p>
    <w:p w:rsidR="00D30485" w:rsidRPr="00D30485" w:rsidRDefault="00D30485" w:rsidP="00D30485">
      <w:pPr>
        <w:spacing w:before="100" w:beforeAutospacing="1" w:after="100" w:afterAutospacing="1"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Địa điểm đầu tư:</w:t>
      </w:r>
      <w:r w:rsidRPr="00D30485">
        <w:rPr>
          <w:rFonts w:ascii="Times New Roman" w:eastAsia="Times New Roman" w:hAnsi="Times New Roman" w:cs="Times New Roman"/>
          <w:sz w:val="24"/>
          <w:szCs w:val="24"/>
        </w:rPr>
        <w:t xml:space="preserve"> Ven biển An Hải, Phước Dinh, Ninh Phước</w:t>
      </w:r>
    </w:p>
    <w:p w:rsidR="00D30485" w:rsidRPr="00D30485" w:rsidRDefault="00D30485" w:rsidP="00D30485">
      <w:pPr>
        <w:spacing w:before="100" w:beforeAutospacing="1" w:after="100" w:afterAutospacing="1"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 xml:space="preserve">Thời gian dự án: </w:t>
      </w:r>
      <w:r w:rsidRPr="00D30485">
        <w:rPr>
          <w:rFonts w:ascii="Times New Roman" w:eastAsia="Times New Roman" w:hAnsi="Times New Roman" w:cs="Times New Roman"/>
          <w:sz w:val="24"/>
          <w:szCs w:val="24"/>
        </w:rPr>
        <w:t>49 năm</w:t>
      </w:r>
    </w:p>
    <w:p w:rsidR="00D30485" w:rsidRPr="00D30485" w:rsidRDefault="00D30485" w:rsidP="00D30485">
      <w:pPr>
        <w:spacing w:before="100" w:beforeAutospacing="1" w:after="100" w:afterAutospacing="1" w:line="240" w:lineRule="auto"/>
        <w:jc w:val="both"/>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lastRenderedPageBreak/>
        <w:t>Mục tiêu hoạt động:</w:t>
      </w:r>
      <w:r w:rsidRPr="00D30485">
        <w:rPr>
          <w:rFonts w:ascii="Times New Roman" w:eastAsia="Times New Roman" w:hAnsi="Times New Roman" w:cs="Times New Roman"/>
          <w:sz w:val="24"/>
          <w:szCs w:val="24"/>
        </w:rPr>
        <w:t xml:space="preserve"> Tạo nguồn nguyên liệu sản xuất thức ăn tổng hợp cho sản xuất giống thủy sản, làm thực phẩm chức năng, đa dạng hóa sản phẩm có giá trị cao phục vụ sản xuất và nhu cầu nâng cao sức khỏe của con người</w:t>
      </w:r>
    </w:p>
    <w:p w:rsidR="00D30485" w:rsidRPr="00D30485" w:rsidRDefault="00D30485" w:rsidP="00D30485">
      <w:pPr>
        <w:spacing w:after="0"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sz w:val="24"/>
          <w:szCs w:val="24"/>
        </w:rPr>
        <w:t>Lĩnh v</w:t>
      </w:r>
      <w:r w:rsidRPr="00D30485">
        <w:rPr>
          <w:rFonts w:ascii="Arial" w:eastAsia="Times New Roman" w:hAnsi="Arial" w:cs="Arial"/>
          <w:sz w:val="24"/>
          <w:szCs w:val="24"/>
        </w:rPr>
        <w:t>ự</w:t>
      </w:r>
      <w:r w:rsidRPr="00D30485">
        <w:rPr>
          <w:rFonts w:ascii="Times New Roman" w:eastAsia="Times New Roman" w:hAnsi="Times New Roman" w:cs="Times New Roman"/>
          <w:sz w:val="24"/>
          <w:szCs w:val="24"/>
        </w:rPr>
        <w:t>c H</w:t>
      </w:r>
      <w:r w:rsidRPr="00D30485">
        <w:rPr>
          <w:rFonts w:ascii="Arial" w:eastAsia="Times New Roman" w:hAnsi="Arial" w:cs="Arial"/>
          <w:sz w:val="24"/>
          <w:szCs w:val="24"/>
        </w:rPr>
        <w:t>ạ</w:t>
      </w:r>
      <w:r w:rsidRPr="00D30485">
        <w:rPr>
          <w:rFonts w:ascii="Times New Roman" w:eastAsia="Times New Roman" w:hAnsi="Times New Roman" w:cs="Times New Roman"/>
          <w:sz w:val="24"/>
          <w:szCs w:val="24"/>
        </w:rPr>
        <w:t xml:space="preserve"> t</w:t>
      </w:r>
      <w:r w:rsidRPr="00D30485">
        <w:rPr>
          <w:rFonts w:ascii="Arial" w:eastAsia="Times New Roman" w:hAnsi="Arial" w:cs="Arial"/>
          <w:sz w:val="24"/>
          <w:szCs w:val="24"/>
        </w:rPr>
        <w:t>ầ</w:t>
      </w:r>
      <w:r w:rsidRPr="00D30485">
        <w:rPr>
          <w:rFonts w:ascii="Times New Roman" w:eastAsia="Times New Roman" w:hAnsi="Times New Roman" w:cs="Times New Roman"/>
          <w:sz w:val="24"/>
          <w:szCs w:val="24"/>
        </w:rPr>
        <w:t>ng (05 d</w:t>
      </w:r>
      <w:r w:rsidRPr="00D30485">
        <w:rPr>
          <w:rFonts w:ascii="Arial" w:eastAsia="Times New Roman" w:hAnsi="Arial" w:cs="Arial"/>
          <w:sz w:val="24"/>
          <w:szCs w:val="24"/>
        </w:rPr>
        <w:t>ự</w:t>
      </w:r>
      <w:r w:rsidRPr="00D30485">
        <w:rPr>
          <w:rFonts w:ascii="Times New Roman" w:eastAsia="Times New Roman" w:hAnsi="Times New Roman" w:cs="Times New Roman"/>
          <w:sz w:val="24"/>
          <w:szCs w:val="24"/>
        </w:rPr>
        <w:t xml:space="preserve"> án)  </w:t>
      </w:r>
    </w:p>
    <w:p w:rsidR="00D30485" w:rsidRPr="00D30485" w:rsidRDefault="00D30485" w:rsidP="00D30485">
      <w:pPr>
        <w:spacing w:after="0"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sz w:val="24"/>
          <w:szCs w:val="24"/>
        </w:rPr>
        <w:t xml:space="preserve">01/09/2010  </w:t>
      </w:r>
    </w:p>
    <w:tbl>
      <w:tblPr>
        <w:tblW w:w="0" w:type="auto"/>
        <w:tblCellSpacing w:w="0" w:type="dxa"/>
        <w:tblCellMar>
          <w:left w:w="0" w:type="dxa"/>
          <w:right w:w="0" w:type="dxa"/>
        </w:tblCellMar>
        <w:tblLook w:val="04A0"/>
      </w:tblPr>
      <w:tblGrid>
        <w:gridCol w:w="60"/>
      </w:tblGrid>
      <w:tr w:rsidR="00D30485" w:rsidRPr="00D30485" w:rsidTr="00D30485">
        <w:trPr>
          <w:tblCellSpacing w:w="0" w:type="dxa"/>
        </w:trPr>
        <w:tc>
          <w:tcPr>
            <w:tcW w:w="0" w:type="auto"/>
            <w:vAlign w:val="center"/>
            <w:hideMark/>
          </w:tcPr>
          <w:p w:rsidR="00D30485" w:rsidRPr="00D30485" w:rsidRDefault="00D30485" w:rsidP="00D30485">
            <w:pPr>
              <w:spacing w:after="0" w:line="240" w:lineRule="auto"/>
              <w:rPr>
                <w:rFonts w:ascii="Times New Roman" w:eastAsia="Times New Roman" w:hAnsi="Times New Roman" w:cs="Times New Roman"/>
                <w:sz w:val="24"/>
                <w:szCs w:val="24"/>
              </w:rPr>
            </w:pPr>
          </w:p>
        </w:tc>
      </w:tr>
      <w:tr w:rsidR="00D30485" w:rsidRPr="00D30485" w:rsidTr="00D30485">
        <w:trPr>
          <w:tblCellSpacing w:w="0" w:type="dxa"/>
        </w:trPr>
        <w:tc>
          <w:tcPr>
            <w:tcW w:w="0" w:type="auto"/>
            <w:vAlign w:val="center"/>
            <w:hideMark/>
          </w:tcPr>
          <w:p w:rsidR="00D30485" w:rsidRPr="00D30485" w:rsidRDefault="00D30485" w:rsidP="00D30485">
            <w:pPr>
              <w:spacing w:after="0"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sz w:val="24"/>
                <w:szCs w:val="24"/>
              </w:rPr>
              <w:t xml:space="preserve">  </w:t>
            </w:r>
          </w:p>
        </w:tc>
      </w:tr>
    </w:tbl>
    <w:p w:rsidR="00D30485" w:rsidRPr="00D30485" w:rsidRDefault="00D30485" w:rsidP="00D30485">
      <w:pPr>
        <w:spacing w:before="100" w:beforeAutospacing="1" w:after="100" w:afterAutospacing="1"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Dự án 1:</w:t>
      </w:r>
      <w:r w:rsidRPr="00D30485">
        <w:rPr>
          <w:rFonts w:ascii="Times New Roman" w:eastAsia="Times New Roman" w:hAnsi="Times New Roman" w:cs="Times New Roman"/>
          <w:sz w:val="24"/>
          <w:szCs w:val="24"/>
        </w:rPr>
        <w:t xml:space="preserve"> Đầu tư hạ tầng</w:t>
      </w:r>
      <w:proofErr w:type="gramStart"/>
      <w:r w:rsidRPr="00D30485">
        <w:rPr>
          <w:rFonts w:ascii="Times New Roman" w:eastAsia="Times New Roman" w:hAnsi="Times New Roman" w:cs="Times New Roman"/>
          <w:sz w:val="24"/>
          <w:szCs w:val="24"/>
        </w:rPr>
        <w:t>  Khu</w:t>
      </w:r>
      <w:proofErr w:type="gramEnd"/>
      <w:r w:rsidRPr="00D30485">
        <w:rPr>
          <w:rFonts w:ascii="Times New Roman" w:eastAsia="Times New Roman" w:hAnsi="Times New Roman" w:cs="Times New Roman"/>
          <w:sz w:val="24"/>
          <w:szCs w:val="24"/>
        </w:rPr>
        <w:t xml:space="preserve"> Công nghiệp Phước Nam II</w:t>
      </w:r>
    </w:p>
    <w:p w:rsidR="00D30485" w:rsidRPr="00D30485" w:rsidRDefault="00D30485" w:rsidP="00D30485">
      <w:pPr>
        <w:spacing w:before="100" w:beforeAutospacing="1" w:after="100" w:afterAutospacing="1"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Quy mô dự án:</w:t>
      </w:r>
      <w:r w:rsidRPr="00D30485">
        <w:rPr>
          <w:rFonts w:ascii="Times New Roman" w:eastAsia="Times New Roman" w:hAnsi="Times New Roman" w:cs="Times New Roman"/>
          <w:sz w:val="24"/>
          <w:szCs w:val="24"/>
        </w:rPr>
        <w:t xml:space="preserve"> 300 tỷ đồng</w:t>
      </w:r>
    </w:p>
    <w:p w:rsidR="00D30485" w:rsidRPr="00D30485" w:rsidRDefault="00D30485" w:rsidP="00D30485">
      <w:pPr>
        <w:spacing w:before="100" w:beforeAutospacing="1" w:after="100" w:afterAutospacing="1"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Địa điểm đầu tư:</w:t>
      </w:r>
      <w:r w:rsidRPr="00D30485">
        <w:rPr>
          <w:rFonts w:ascii="Times New Roman" w:eastAsia="Times New Roman" w:hAnsi="Times New Roman" w:cs="Times New Roman"/>
          <w:sz w:val="24"/>
          <w:szCs w:val="24"/>
        </w:rPr>
        <w:t xml:space="preserve"> Xã Phước Nam, huyện Thuận Nam</w:t>
      </w:r>
    </w:p>
    <w:p w:rsidR="00D30485" w:rsidRPr="00D30485" w:rsidRDefault="00D30485" w:rsidP="00D30485">
      <w:pPr>
        <w:spacing w:before="100" w:beforeAutospacing="1" w:after="100" w:afterAutospacing="1"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 xml:space="preserve">Thời gian dự án: </w:t>
      </w:r>
      <w:r w:rsidRPr="00D30485">
        <w:rPr>
          <w:rFonts w:ascii="Times New Roman" w:eastAsia="Times New Roman" w:hAnsi="Times New Roman" w:cs="Times New Roman"/>
          <w:sz w:val="24"/>
          <w:szCs w:val="24"/>
        </w:rPr>
        <w:t>50 năm</w:t>
      </w:r>
    </w:p>
    <w:p w:rsidR="00D30485" w:rsidRPr="00D30485" w:rsidRDefault="00D30485" w:rsidP="00D30485">
      <w:pPr>
        <w:spacing w:before="100" w:beforeAutospacing="1" w:after="100" w:afterAutospacing="1" w:line="240" w:lineRule="auto"/>
        <w:jc w:val="both"/>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Mục tiêu hoạt động:</w:t>
      </w:r>
      <w:r w:rsidRPr="00D30485">
        <w:rPr>
          <w:rFonts w:ascii="Times New Roman" w:eastAsia="Times New Roman" w:hAnsi="Times New Roman" w:cs="Times New Roman"/>
          <w:sz w:val="24"/>
          <w:szCs w:val="24"/>
        </w:rPr>
        <w:t xml:space="preserve"> Xây dựng đồng bộ hạ tầng kỹ thuật, kêu gọi các nhà đầu tư thứ cấp đầu tư những ngành nghề công nghệ cao như: Sản xuất linh kiện điện tử, lắp ráp ôtô, </w:t>
      </w:r>
      <w:proofErr w:type="gramStart"/>
      <w:r w:rsidRPr="00D30485">
        <w:rPr>
          <w:rFonts w:ascii="Times New Roman" w:eastAsia="Times New Roman" w:hAnsi="Times New Roman" w:cs="Times New Roman"/>
          <w:sz w:val="24"/>
          <w:szCs w:val="24"/>
        </w:rPr>
        <w:t>xe</w:t>
      </w:r>
      <w:proofErr w:type="gramEnd"/>
      <w:r w:rsidRPr="00D30485">
        <w:rPr>
          <w:rFonts w:ascii="Times New Roman" w:eastAsia="Times New Roman" w:hAnsi="Times New Roman" w:cs="Times New Roman"/>
          <w:sz w:val="24"/>
          <w:szCs w:val="24"/>
        </w:rPr>
        <w:t xml:space="preserve"> máy, công nghiệp vật liệu, cơ khí chế tạo máy.</w:t>
      </w:r>
    </w:p>
    <w:p w:rsidR="00D30485" w:rsidRPr="00D30485" w:rsidRDefault="00D30485" w:rsidP="00D30485">
      <w:pPr>
        <w:spacing w:before="100" w:beforeAutospacing="1" w:after="100" w:afterAutospacing="1"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Dự án 2:</w:t>
      </w:r>
      <w:r w:rsidRPr="00D30485">
        <w:rPr>
          <w:rFonts w:ascii="Times New Roman" w:eastAsia="Times New Roman" w:hAnsi="Times New Roman" w:cs="Times New Roman"/>
          <w:sz w:val="24"/>
          <w:szCs w:val="24"/>
        </w:rPr>
        <w:t xml:space="preserve"> Đầu tư hạ tầng Cụm Công nghiệp Tri Hải </w:t>
      </w:r>
    </w:p>
    <w:p w:rsidR="00D30485" w:rsidRPr="00D30485" w:rsidRDefault="00D30485" w:rsidP="00D30485">
      <w:pPr>
        <w:spacing w:before="100" w:beforeAutospacing="1" w:after="100" w:afterAutospacing="1"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Quy mô dự án:</w:t>
      </w:r>
      <w:r w:rsidRPr="00D30485">
        <w:rPr>
          <w:rFonts w:ascii="Times New Roman" w:eastAsia="Times New Roman" w:hAnsi="Times New Roman" w:cs="Times New Roman"/>
          <w:sz w:val="24"/>
          <w:szCs w:val="24"/>
        </w:rPr>
        <w:t> 45 tỷ đồng</w:t>
      </w:r>
    </w:p>
    <w:p w:rsidR="00D30485" w:rsidRPr="00D30485" w:rsidRDefault="00D30485" w:rsidP="00D30485">
      <w:pPr>
        <w:spacing w:before="100" w:beforeAutospacing="1" w:after="100" w:afterAutospacing="1"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Địa điểm đầu tư:</w:t>
      </w:r>
      <w:r w:rsidRPr="00D30485">
        <w:rPr>
          <w:rFonts w:ascii="Times New Roman" w:eastAsia="Times New Roman" w:hAnsi="Times New Roman" w:cs="Times New Roman"/>
          <w:sz w:val="24"/>
          <w:szCs w:val="24"/>
        </w:rPr>
        <w:t xml:space="preserve"> Thuộc thôn Tân An, xã Tri Hải, huyện Ninh Hải</w:t>
      </w:r>
    </w:p>
    <w:p w:rsidR="00D30485" w:rsidRPr="00D30485" w:rsidRDefault="00D30485" w:rsidP="00D30485">
      <w:pPr>
        <w:spacing w:before="100" w:beforeAutospacing="1" w:after="100" w:afterAutospacing="1"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Thời gian dự án: </w:t>
      </w:r>
      <w:r w:rsidRPr="00D30485">
        <w:rPr>
          <w:rFonts w:ascii="Times New Roman" w:eastAsia="Times New Roman" w:hAnsi="Times New Roman" w:cs="Times New Roman"/>
          <w:sz w:val="24"/>
          <w:szCs w:val="24"/>
        </w:rPr>
        <w:t>49 năm</w:t>
      </w:r>
    </w:p>
    <w:p w:rsidR="00D30485" w:rsidRPr="00D30485" w:rsidRDefault="00D30485" w:rsidP="00D30485">
      <w:pPr>
        <w:spacing w:before="100" w:beforeAutospacing="1" w:after="100" w:afterAutospacing="1" w:line="240" w:lineRule="auto"/>
        <w:jc w:val="both"/>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Mục tiêu hoạt động:</w:t>
      </w:r>
      <w:r w:rsidRPr="00D30485">
        <w:rPr>
          <w:rFonts w:ascii="Times New Roman" w:eastAsia="Times New Roman" w:hAnsi="Times New Roman" w:cs="Times New Roman"/>
          <w:sz w:val="24"/>
          <w:szCs w:val="24"/>
        </w:rPr>
        <w:t xml:space="preserve"> Xây dựng đồng bộ hạ tầng kỹ thuật cụm công nghiệp, kêu gọi nhà đầu tư thứ cấp đầu tư xây dựng nhà máy sản xuất chế biến nguồn nguyên liệu sẵn có của địa phương và các vùng lân cận, đẩy mạnh phát triển công nghệp, tiểu thủ công nghiệp trên địa bàn huyện Ninh Hải</w:t>
      </w:r>
    </w:p>
    <w:p w:rsidR="00D30485" w:rsidRPr="00D30485" w:rsidRDefault="00D30485" w:rsidP="00D30485">
      <w:pPr>
        <w:spacing w:before="100" w:beforeAutospacing="1" w:after="100" w:afterAutospacing="1" w:line="240" w:lineRule="auto"/>
        <w:jc w:val="both"/>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Dự án 3:</w:t>
      </w:r>
      <w:r w:rsidRPr="00D30485">
        <w:rPr>
          <w:rFonts w:ascii="Times New Roman" w:eastAsia="Times New Roman" w:hAnsi="Times New Roman" w:cs="Times New Roman"/>
          <w:sz w:val="24"/>
          <w:szCs w:val="24"/>
        </w:rPr>
        <w:t xml:space="preserve"> Đầu tư hạ tầng Cụm Công nghiệp Quảng Sơn</w:t>
      </w:r>
    </w:p>
    <w:p w:rsidR="00D30485" w:rsidRPr="00D30485" w:rsidRDefault="00D30485" w:rsidP="00D30485">
      <w:pPr>
        <w:spacing w:before="100" w:beforeAutospacing="1" w:after="100" w:afterAutospacing="1"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Quy mô dự án:</w:t>
      </w:r>
      <w:r w:rsidRPr="00D30485">
        <w:rPr>
          <w:rFonts w:ascii="Times New Roman" w:eastAsia="Times New Roman" w:hAnsi="Times New Roman" w:cs="Times New Roman"/>
          <w:sz w:val="24"/>
          <w:szCs w:val="24"/>
        </w:rPr>
        <w:t xml:space="preserve"> 100 tỷ đồng</w:t>
      </w:r>
    </w:p>
    <w:p w:rsidR="00D30485" w:rsidRPr="00D30485" w:rsidRDefault="00D30485" w:rsidP="00D30485">
      <w:pPr>
        <w:spacing w:before="100" w:beforeAutospacing="1" w:after="100" w:afterAutospacing="1"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Địa điểm đầu tư:</w:t>
      </w:r>
      <w:r w:rsidRPr="00D30485">
        <w:rPr>
          <w:rFonts w:ascii="Times New Roman" w:eastAsia="Times New Roman" w:hAnsi="Times New Roman" w:cs="Times New Roman"/>
          <w:sz w:val="24"/>
          <w:szCs w:val="24"/>
        </w:rPr>
        <w:t xml:space="preserve"> Thuộc địa bàn xã Quảng Sơn, huyện Ninh Sơn</w:t>
      </w:r>
    </w:p>
    <w:p w:rsidR="00D30485" w:rsidRPr="00D30485" w:rsidRDefault="00D30485" w:rsidP="00D30485">
      <w:pPr>
        <w:spacing w:before="100" w:beforeAutospacing="1" w:after="100" w:afterAutospacing="1"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Thời gian dự án: 49</w:t>
      </w:r>
      <w:r w:rsidRPr="00D30485">
        <w:rPr>
          <w:rFonts w:ascii="Times New Roman" w:eastAsia="Times New Roman" w:hAnsi="Times New Roman" w:cs="Times New Roman"/>
          <w:sz w:val="24"/>
          <w:szCs w:val="24"/>
        </w:rPr>
        <w:t xml:space="preserve"> năm</w:t>
      </w:r>
    </w:p>
    <w:p w:rsidR="00D30485" w:rsidRPr="00D30485" w:rsidRDefault="00D30485" w:rsidP="00D30485">
      <w:pPr>
        <w:spacing w:before="100" w:beforeAutospacing="1" w:after="100" w:afterAutospacing="1" w:line="240" w:lineRule="auto"/>
        <w:jc w:val="both"/>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Mục tiêu hoạt động:</w:t>
      </w:r>
      <w:r w:rsidRPr="00D30485">
        <w:rPr>
          <w:rFonts w:ascii="Times New Roman" w:eastAsia="Times New Roman" w:hAnsi="Times New Roman" w:cs="Times New Roman"/>
          <w:sz w:val="24"/>
          <w:szCs w:val="24"/>
        </w:rPr>
        <w:t xml:space="preserve"> Xây dựng đồng bộ hạ tầng kỹ thuật cụm công nghiệp, kêu gọi nhà đầu tư thứ cấp đầu tư xây dựng nhà máy sản xuất chế biến nguồn nguyên liệu sẵn có của địa phương và các vùng lân cận, đẩy mạnh phát triển công nghệp, tiểu thủ công nghiệp trên địa bàn huyện Ninh Sơn.</w:t>
      </w:r>
    </w:p>
    <w:p w:rsidR="00D30485" w:rsidRPr="00D30485" w:rsidRDefault="00D30485" w:rsidP="00D30485">
      <w:pPr>
        <w:spacing w:before="100" w:beforeAutospacing="1" w:after="100" w:afterAutospacing="1" w:line="240" w:lineRule="auto"/>
        <w:jc w:val="both"/>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lastRenderedPageBreak/>
        <w:t>Dự án 4:</w:t>
      </w:r>
      <w:r w:rsidRPr="00D30485">
        <w:rPr>
          <w:rFonts w:ascii="Times New Roman" w:eastAsia="Times New Roman" w:hAnsi="Times New Roman" w:cs="Times New Roman"/>
          <w:sz w:val="24"/>
          <w:szCs w:val="24"/>
        </w:rPr>
        <w:t xml:space="preserve"> Đầu tư hạ tầng Cụm Công nghiệp Suối Đá</w:t>
      </w:r>
    </w:p>
    <w:p w:rsidR="00D30485" w:rsidRPr="00D30485" w:rsidRDefault="00D30485" w:rsidP="00D30485">
      <w:pPr>
        <w:spacing w:before="100" w:beforeAutospacing="1" w:after="100" w:afterAutospacing="1"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Quy mô dự án:</w:t>
      </w:r>
      <w:r w:rsidRPr="00D30485">
        <w:rPr>
          <w:rFonts w:ascii="Times New Roman" w:eastAsia="Times New Roman" w:hAnsi="Times New Roman" w:cs="Times New Roman"/>
          <w:sz w:val="24"/>
          <w:szCs w:val="24"/>
        </w:rPr>
        <w:t> 105 tỷ đồng</w:t>
      </w:r>
    </w:p>
    <w:p w:rsidR="00D30485" w:rsidRPr="00D30485" w:rsidRDefault="00D30485" w:rsidP="00D30485">
      <w:pPr>
        <w:spacing w:before="100" w:beforeAutospacing="1" w:after="100" w:afterAutospacing="1"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Địa điểm đầu tư:</w:t>
      </w:r>
      <w:r w:rsidRPr="00D30485">
        <w:rPr>
          <w:rFonts w:ascii="Times New Roman" w:eastAsia="Times New Roman" w:hAnsi="Times New Roman" w:cs="Times New Roman"/>
          <w:sz w:val="24"/>
          <w:szCs w:val="24"/>
        </w:rPr>
        <w:t xml:space="preserve"> Xã Lợi Hải, huyện Thuận Bắc</w:t>
      </w:r>
    </w:p>
    <w:p w:rsidR="00D30485" w:rsidRPr="00D30485" w:rsidRDefault="00D30485" w:rsidP="00D30485">
      <w:pPr>
        <w:spacing w:before="100" w:beforeAutospacing="1" w:after="100" w:afterAutospacing="1"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Thời gian dự án: </w:t>
      </w:r>
      <w:r w:rsidRPr="00D30485">
        <w:rPr>
          <w:rFonts w:ascii="Times New Roman" w:eastAsia="Times New Roman" w:hAnsi="Times New Roman" w:cs="Times New Roman"/>
          <w:sz w:val="24"/>
          <w:szCs w:val="24"/>
        </w:rPr>
        <w:t>49 năm</w:t>
      </w:r>
    </w:p>
    <w:p w:rsidR="00D30485" w:rsidRPr="00D30485" w:rsidRDefault="00D30485" w:rsidP="00D30485">
      <w:pPr>
        <w:spacing w:before="100" w:beforeAutospacing="1" w:after="100" w:afterAutospacing="1" w:line="240" w:lineRule="auto"/>
        <w:jc w:val="both"/>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Mục tiêu hoạt động:</w:t>
      </w:r>
      <w:r w:rsidRPr="00D30485">
        <w:rPr>
          <w:rFonts w:ascii="Times New Roman" w:eastAsia="Times New Roman" w:hAnsi="Times New Roman" w:cs="Times New Roman"/>
          <w:sz w:val="24"/>
          <w:szCs w:val="24"/>
        </w:rPr>
        <w:t xml:space="preserve"> Xây dựng đồng bộ hạ tầng kỹ thuật cụm công nghiệp, kêu gọi nhà đầu tư thứ cấp đầu tư xây dựng nhà máy sản xuất chế biến nguồn nguyên liệu sẵn có của địa phương và các vùng lân cận, đẩy mạnh phát triển công nghệp, tiểu thủ công nghiệp trên địa bàn huyện Thuận Bắc.</w:t>
      </w:r>
    </w:p>
    <w:p w:rsidR="00D30485" w:rsidRPr="00D30485" w:rsidRDefault="00D30485" w:rsidP="00D30485">
      <w:pPr>
        <w:spacing w:before="100" w:beforeAutospacing="1" w:after="100" w:afterAutospacing="1"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Dự án 5:</w:t>
      </w:r>
      <w:r w:rsidRPr="00D30485">
        <w:rPr>
          <w:rFonts w:ascii="Times New Roman" w:eastAsia="Times New Roman" w:hAnsi="Times New Roman" w:cs="Times New Roman"/>
          <w:sz w:val="24"/>
          <w:szCs w:val="24"/>
        </w:rPr>
        <w:t xml:space="preserve"> Đầu tư hạ tầng Khu Công nghiệp Hiếu Thiện</w:t>
      </w:r>
    </w:p>
    <w:p w:rsidR="00D30485" w:rsidRPr="00D30485" w:rsidRDefault="00D30485" w:rsidP="00D30485">
      <w:pPr>
        <w:spacing w:before="100" w:beforeAutospacing="1" w:after="100" w:afterAutospacing="1"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Quy mô dự án:</w:t>
      </w:r>
      <w:r w:rsidRPr="00D30485">
        <w:rPr>
          <w:rFonts w:ascii="Times New Roman" w:eastAsia="Times New Roman" w:hAnsi="Times New Roman" w:cs="Times New Roman"/>
          <w:sz w:val="24"/>
          <w:szCs w:val="24"/>
        </w:rPr>
        <w:t xml:space="preserve"> 500 tỷ đồng</w:t>
      </w:r>
    </w:p>
    <w:p w:rsidR="00D30485" w:rsidRPr="00D30485" w:rsidRDefault="00D30485" w:rsidP="00D30485">
      <w:pPr>
        <w:spacing w:before="100" w:beforeAutospacing="1" w:after="100" w:afterAutospacing="1"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Địa điểm đầu tư:</w:t>
      </w:r>
      <w:r w:rsidRPr="00D30485">
        <w:rPr>
          <w:rFonts w:ascii="Times New Roman" w:eastAsia="Times New Roman" w:hAnsi="Times New Roman" w:cs="Times New Roman"/>
          <w:sz w:val="24"/>
          <w:szCs w:val="24"/>
        </w:rPr>
        <w:t xml:space="preserve"> Xã Phước Nam, huyện Thuận Nam</w:t>
      </w:r>
    </w:p>
    <w:p w:rsidR="00D30485" w:rsidRPr="00D30485" w:rsidRDefault="00D30485" w:rsidP="00D30485">
      <w:pPr>
        <w:spacing w:before="100" w:beforeAutospacing="1" w:after="100" w:afterAutospacing="1"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Thời gian dự án: </w:t>
      </w:r>
      <w:r w:rsidRPr="00D30485">
        <w:rPr>
          <w:rFonts w:ascii="Times New Roman" w:eastAsia="Times New Roman" w:hAnsi="Times New Roman" w:cs="Times New Roman"/>
          <w:sz w:val="24"/>
          <w:szCs w:val="24"/>
        </w:rPr>
        <w:t>49 năm</w:t>
      </w:r>
    </w:p>
    <w:p w:rsidR="00D30485" w:rsidRPr="00D30485" w:rsidRDefault="00D30485" w:rsidP="00D30485">
      <w:pPr>
        <w:spacing w:before="100" w:beforeAutospacing="1" w:after="100" w:afterAutospacing="1" w:line="240" w:lineRule="auto"/>
        <w:jc w:val="both"/>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Mục tiêu hoạt động:</w:t>
      </w:r>
      <w:r w:rsidRPr="00D30485">
        <w:rPr>
          <w:rFonts w:ascii="Times New Roman" w:eastAsia="Times New Roman" w:hAnsi="Times New Roman" w:cs="Times New Roman"/>
          <w:sz w:val="24"/>
          <w:szCs w:val="24"/>
        </w:rPr>
        <w:t xml:space="preserve"> Hình thành khu công nghiệp 100% vốn nước ngoài tập trung có hệ thống hạ tầng kỹ thuật đồng bộ, hiện đại, đảm bảo một môi trường sản xuất và kinh doanh bền vững cho các nhà đầu tư; đáp ứng được yêu cầu của công nghệ sản xuất tiến tiến, tạo ra những sản phẩm có chất lượng đạt tiêu chuẩn quốc tế, năng suất cao đáp ứng được nhu cầu tiêu thụ trong nước và xuất khẩu.</w:t>
      </w:r>
    </w:p>
    <w:p w:rsidR="00D30485" w:rsidRPr="00D30485" w:rsidRDefault="00D30485" w:rsidP="00D30485">
      <w:pPr>
        <w:spacing w:after="0"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sz w:val="24"/>
          <w:szCs w:val="24"/>
        </w:rPr>
        <w:t>Lĩnh v</w:t>
      </w:r>
      <w:r w:rsidRPr="00D30485">
        <w:rPr>
          <w:rFonts w:ascii="Arial" w:eastAsia="Times New Roman" w:hAnsi="Arial" w:cs="Arial"/>
          <w:sz w:val="24"/>
          <w:szCs w:val="24"/>
        </w:rPr>
        <w:t>ự</w:t>
      </w:r>
      <w:r w:rsidRPr="00D30485">
        <w:rPr>
          <w:rFonts w:ascii="Times New Roman" w:eastAsia="Times New Roman" w:hAnsi="Times New Roman" w:cs="Times New Roman"/>
          <w:sz w:val="24"/>
          <w:szCs w:val="24"/>
        </w:rPr>
        <w:t>c Du l</w:t>
      </w:r>
      <w:r w:rsidRPr="00D30485">
        <w:rPr>
          <w:rFonts w:ascii="Arial" w:eastAsia="Times New Roman" w:hAnsi="Arial" w:cs="Arial"/>
          <w:sz w:val="24"/>
          <w:szCs w:val="24"/>
        </w:rPr>
        <w:t>ị</w:t>
      </w:r>
      <w:r w:rsidRPr="00D30485">
        <w:rPr>
          <w:rFonts w:ascii="Times New Roman" w:eastAsia="Times New Roman" w:hAnsi="Times New Roman" w:cs="Times New Roman"/>
          <w:sz w:val="24"/>
          <w:szCs w:val="24"/>
        </w:rPr>
        <w:t>ch (06 d</w:t>
      </w:r>
      <w:r w:rsidRPr="00D30485">
        <w:rPr>
          <w:rFonts w:ascii="Arial" w:eastAsia="Times New Roman" w:hAnsi="Arial" w:cs="Arial"/>
          <w:sz w:val="24"/>
          <w:szCs w:val="24"/>
        </w:rPr>
        <w:t>ự</w:t>
      </w:r>
      <w:r w:rsidRPr="00D30485">
        <w:rPr>
          <w:rFonts w:ascii="Times New Roman" w:eastAsia="Times New Roman" w:hAnsi="Times New Roman" w:cs="Times New Roman"/>
          <w:sz w:val="24"/>
          <w:szCs w:val="24"/>
        </w:rPr>
        <w:t xml:space="preserve"> án)  </w:t>
      </w:r>
    </w:p>
    <w:p w:rsidR="00D30485" w:rsidRPr="00D30485" w:rsidRDefault="00D30485" w:rsidP="00D30485">
      <w:pPr>
        <w:spacing w:after="0"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sz w:val="24"/>
          <w:szCs w:val="24"/>
        </w:rPr>
        <w:t xml:space="preserve">31/08/2010  </w:t>
      </w:r>
    </w:p>
    <w:tbl>
      <w:tblPr>
        <w:tblW w:w="0" w:type="auto"/>
        <w:tblCellSpacing w:w="0" w:type="dxa"/>
        <w:tblCellMar>
          <w:left w:w="0" w:type="dxa"/>
          <w:right w:w="0" w:type="dxa"/>
        </w:tblCellMar>
        <w:tblLook w:val="04A0"/>
      </w:tblPr>
      <w:tblGrid>
        <w:gridCol w:w="60"/>
      </w:tblGrid>
      <w:tr w:rsidR="00D30485" w:rsidRPr="00D30485" w:rsidTr="00D30485">
        <w:trPr>
          <w:tblCellSpacing w:w="0" w:type="dxa"/>
        </w:trPr>
        <w:tc>
          <w:tcPr>
            <w:tcW w:w="0" w:type="auto"/>
            <w:vAlign w:val="center"/>
            <w:hideMark/>
          </w:tcPr>
          <w:p w:rsidR="00D30485" w:rsidRPr="00D30485" w:rsidRDefault="00D30485" w:rsidP="00D30485">
            <w:pPr>
              <w:spacing w:after="0" w:line="240" w:lineRule="auto"/>
              <w:rPr>
                <w:rFonts w:ascii="Times New Roman" w:eastAsia="Times New Roman" w:hAnsi="Times New Roman" w:cs="Times New Roman"/>
                <w:sz w:val="24"/>
                <w:szCs w:val="24"/>
              </w:rPr>
            </w:pPr>
          </w:p>
        </w:tc>
      </w:tr>
      <w:tr w:rsidR="00D30485" w:rsidRPr="00D30485" w:rsidTr="00D30485">
        <w:trPr>
          <w:tblCellSpacing w:w="0" w:type="dxa"/>
        </w:trPr>
        <w:tc>
          <w:tcPr>
            <w:tcW w:w="0" w:type="auto"/>
            <w:vAlign w:val="center"/>
            <w:hideMark/>
          </w:tcPr>
          <w:p w:rsidR="00D30485" w:rsidRPr="00D30485" w:rsidRDefault="00D30485" w:rsidP="00D30485">
            <w:pPr>
              <w:spacing w:after="0"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sz w:val="24"/>
                <w:szCs w:val="24"/>
              </w:rPr>
              <w:t xml:space="preserve">  </w:t>
            </w:r>
          </w:p>
        </w:tc>
      </w:tr>
    </w:tbl>
    <w:p w:rsidR="00D30485" w:rsidRPr="00D30485" w:rsidRDefault="00D30485" w:rsidP="00D30485">
      <w:pPr>
        <w:spacing w:before="100" w:beforeAutospacing="1" w:after="100" w:afterAutospacing="1"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Dự án 1:</w:t>
      </w:r>
      <w:r w:rsidRPr="00D30485">
        <w:rPr>
          <w:rFonts w:ascii="Times New Roman" w:eastAsia="Times New Roman" w:hAnsi="Times New Roman" w:cs="Times New Roman"/>
          <w:sz w:val="24"/>
          <w:szCs w:val="24"/>
        </w:rPr>
        <w:t xml:space="preserve"> Khu du lịch sinh thái Thác </w:t>
      </w:r>
      <w:proofErr w:type="gramStart"/>
      <w:r w:rsidRPr="00D30485">
        <w:rPr>
          <w:rFonts w:ascii="Times New Roman" w:eastAsia="Times New Roman" w:hAnsi="Times New Roman" w:cs="Times New Roman"/>
          <w:sz w:val="24"/>
          <w:szCs w:val="24"/>
        </w:rPr>
        <w:t>Sa</w:t>
      </w:r>
      <w:proofErr w:type="gramEnd"/>
      <w:r w:rsidRPr="00D30485">
        <w:rPr>
          <w:rFonts w:ascii="Times New Roman" w:eastAsia="Times New Roman" w:hAnsi="Times New Roman" w:cs="Times New Roman"/>
          <w:sz w:val="24"/>
          <w:szCs w:val="24"/>
        </w:rPr>
        <w:t xml:space="preserve"> Kai</w:t>
      </w:r>
    </w:p>
    <w:p w:rsidR="00D30485" w:rsidRPr="00D30485" w:rsidRDefault="00D30485" w:rsidP="00D30485">
      <w:pPr>
        <w:spacing w:before="100" w:beforeAutospacing="1" w:after="100" w:afterAutospacing="1"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Quy mô vốn:</w:t>
      </w:r>
      <w:r w:rsidRPr="00D30485">
        <w:rPr>
          <w:rFonts w:ascii="Times New Roman" w:eastAsia="Times New Roman" w:hAnsi="Times New Roman" w:cs="Times New Roman"/>
          <w:sz w:val="24"/>
          <w:szCs w:val="24"/>
        </w:rPr>
        <w:t xml:space="preserve"> 200 tỷ đồng</w:t>
      </w:r>
    </w:p>
    <w:p w:rsidR="00D30485" w:rsidRPr="00D30485" w:rsidRDefault="00D30485" w:rsidP="00D30485">
      <w:pPr>
        <w:spacing w:before="100" w:beforeAutospacing="1" w:after="100" w:afterAutospacing="1"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Địa điểm đầu tư:</w:t>
      </w:r>
      <w:r w:rsidRPr="00D30485">
        <w:rPr>
          <w:rFonts w:ascii="Times New Roman" w:eastAsia="Times New Roman" w:hAnsi="Times New Roman" w:cs="Times New Roman"/>
          <w:sz w:val="24"/>
          <w:szCs w:val="24"/>
        </w:rPr>
        <w:t xml:space="preserve"> Xã Lâm Sơn, huyện Ninh Sơn</w:t>
      </w:r>
    </w:p>
    <w:p w:rsidR="00D30485" w:rsidRPr="00D30485" w:rsidRDefault="00D30485" w:rsidP="00D30485">
      <w:pPr>
        <w:spacing w:before="100" w:beforeAutospacing="1" w:after="100" w:afterAutospacing="1"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Thời gian dự án:</w:t>
      </w:r>
      <w:r w:rsidRPr="00D30485">
        <w:rPr>
          <w:rFonts w:ascii="Times New Roman" w:eastAsia="Times New Roman" w:hAnsi="Times New Roman" w:cs="Times New Roman"/>
          <w:sz w:val="24"/>
          <w:szCs w:val="24"/>
        </w:rPr>
        <w:t xml:space="preserve"> 49 năm</w:t>
      </w:r>
    </w:p>
    <w:p w:rsidR="00D30485" w:rsidRPr="00D30485" w:rsidRDefault="00D30485" w:rsidP="00D30485">
      <w:pPr>
        <w:spacing w:before="100" w:beforeAutospacing="1" w:after="100" w:afterAutospacing="1" w:line="240" w:lineRule="auto"/>
        <w:jc w:val="both"/>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Mục tiêu hoạt động:</w:t>
      </w:r>
      <w:r w:rsidRPr="00D30485">
        <w:rPr>
          <w:rFonts w:ascii="Times New Roman" w:eastAsia="Times New Roman" w:hAnsi="Times New Roman" w:cs="Times New Roman"/>
          <w:sz w:val="24"/>
          <w:szCs w:val="24"/>
        </w:rPr>
        <w:t xml:space="preserve"> Đầu tư xây dựng khu vực thác Sakai và đèo Ngoạn mục trở thành khu du lịch sinh thái và là điểm đến hấp dẫn trong tour du lịch của Ninh Thuận góp phần đa dạng hoá sản phẩm du lịch và đáp ứng nhu cầu của du khách trong nước và quốc tế.</w:t>
      </w:r>
    </w:p>
    <w:p w:rsidR="00D30485" w:rsidRPr="00D30485" w:rsidRDefault="00D30485" w:rsidP="00D30485">
      <w:pPr>
        <w:spacing w:before="100" w:beforeAutospacing="1" w:after="100" w:afterAutospacing="1"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Dự án 2:</w:t>
      </w:r>
      <w:r w:rsidRPr="00D30485">
        <w:rPr>
          <w:rFonts w:ascii="Times New Roman" w:eastAsia="Times New Roman" w:hAnsi="Times New Roman" w:cs="Times New Roman"/>
          <w:sz w:val="24"/>
          <w:szCs w:val="24"/>
        </w:rPr>
        <w:t xml:space="preserve"> Khu du lịch sinh thái bảo tồn Rùa biển Thái An</w:t>
      </w:r>
    </w:p>
    <w:p w:rsidR="00D30485" w:rsidRPr="00D30485" w:rsidRDefault="00D30485" w:rsidP="00D30485">
      <w:pPr>
        <w:spacing w:before="100" w:beforeAutospacing="1" w:after="100" w:afterAutospacing="1"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Quy mô vốn:</w:t>
      </w:r>
      <w:r w:rsidRPr="00D30485">
        <w:rPr>
          <w:rFonts w:ascii="Times New Roman" w:eastAsia="Times New Roman" w:hAnsi="Times New Roman" w:cs="Times New Roman"/>
          <w:sz w:val="24"/>
          <w:szCs w:val="24"/>
        </w:rPr>
        <w:t> 250 tỷ đồng</w:t>
      </w:r>
    </w:p>
    <w:p w:rsidR="00D30485" w:rsidRPr="00D30485" w:rsidRDefault="00D30485" w:rsidP="00D30485">
      <w:pPr>
        <w:spacing w:before="100" w:beforeAutospacing="1" w:after="100" w:afterAutospacing="1"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lastRenderedPageBreak/>
        <w:t>Địa điểm đầu tư:</w:t>
      </w:r>
      <w:r w:rsidRPr="00D30485">
        <w:rPr>
          <w:rFonts w:ascii="Times New Roman" w:eastAsia="Times New Roman" w:hAnsi="Times New Roman" w:cs="Times New Roman"/>
          <w:sz w:val="24"/>
          <w:szCs w:val="24"/>
        </w:rPr>
        <w:t xml:space="preserve"> Thôn Thái An, xã Vĩnh Hải, huyện Ninh Hải</w:t>
      </w:r>
    </w:p>
    <w:p w:rsidR="00D30485" w:rsidRPr="00D30485" w:rsidRDefault="00D30485" w:rsidP="00D30485">
      <w:pPr>
        <w:spacing w:before="100" w:beforeAutospacing="1" w:after="100" w:afterAutospacing="1"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Thời gian dự án:</w:t>
      </w:r>
      <w:r w:rsidRPr="00D30485">
        <w:rPr>
          <w:rFonts w:ascii="Times New Roman" w:eastAsia="Times New Roman" w:hAnsi="Times New Roman" w:cs="Times New Roman"/>
          <w:sz w:val="24"/>
          <w:szCs w:val="24"/>
        </w:rPr>
        <w:t> 50 năm</w:t>
      </w:r>
    </w:p>
    <w:p w:rsidR="00D30485" w:rsidRPr="00D30485" w:rsidRDefault="00D30485" w:rsidP="00D30485">
      <w:pPr>
        <w:spacing w:before="100" w:beforeAutospacing="1" w:after="100" w:afterAutospacing="1" w:line="240" w:lineRule="auto"/>
        <w:jc w:val="both"/>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Mục tiêu hoạt động:</w:t>
      </w:r>
      <w:r w:rsidRPr="00D30485">
        <w:rPr>
          <w:rFonts w:ascii="Times New Roman" w:eastAsia="Times New Roman" w:hAnsi="Times New Roman" w:cs="Times New Roman"/>
          <w:sz w:val="24"/>
          <w:szCs w:val="24"/>
        </w:rPr>
        <w:t xml:space="preserve"> Hình thành, biệt thự cao cấp và các nhà nghỉ, công viên cây xanh và cảnh quan; bảo tàng về rùa biển phục vụ cho khách du lịch và các nhà khoa học trong nước và thế giới đến tìm hiểu rùa biển</w:t>
      </w:r>
    </w:p>
    <w:p w:rsidR="00D30485" w:rsidRPr="00D30485" w:rsidRDefault="00D30485" w:rsidP="00D30485">
      <w:pPr>
        <w:spacing w:before="100" w:beforeAutospacing="1" w:after="100" w:afterAutospacing="1"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Dự án 3:</w:t>
      </w:r>
      <w:r w:rsidRPr="00D30485">
        <w:rPr>
          <w:rFonts w:ascii="Times New Roman" w:eastAsia="Times New Roman" w:hAnsi="Times New Roman" w:cs="Times New Roman"/>
          <w:sz w:val="24"/>
          <w:szCs w:val="24"/>
        </w:rPr>
        <w:t xml:space="preserve"> Khu du lịch </w:t>
      </w:r>
      <w:proofErr w:type="gramStart"/>
      <w:r w:rsidRPr="00D30485">
        <w:rPr>
          <w:rFonts w:ascii="Times New Roman" w:eastAsia="Times New Roman" w:hAnsi="Times New Roman" w:cs="Times New Roman"/>
          <w:sz w:val="24"/>
          <w:szCs w:val="24"/>
        </w:rPr>
        <w:t>sa</w:t>
      </w:r>
      <w:proofErr w:type="gramEnd"/>
      <w:r w:rsidRPr="00D30485">
        <w:rPr>
          <w:rFonts w:ascii="Times New Roman" w:eastAsia="Times New Roman" w:hAnsi="Times New Roman" w:cs="Times New Roman"/>
          <w:sz w:val="24"/>
          <w:szCs w:val="24"/>
        </w:rPr>
        <w:t xml:space="preserve"> mạc đồi cát Nam Cương</w:t>
      </w:r>
    </w:p>
    <w:p w:rsidR="00D30485" w:rsidRPr="00D30485" w:rsidRDefault="00D30485" w:rsidP="00D30485">
      <w:pPr>
        <w:spacing w:before="100" w:beforeAutospacing="1" w:after="100" w:afterAutospacing="1"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Quy mô vốn:</w:t>
      </w:r>
      <w:r w:rsidRPr="00D30485">
        <w:rPr>
          <w:rFonts w:ascii="Times New Roman" w:eastAsia="Times New Roman" w:hAnsi="Times New Roman" w:cs="Times New Roman"/>
          <w:sz w:val="24"/>
          <w:szCs w:val="24"/>
        </w:rPr>
        <w:t> 3.000 tỷ đồng</w:t>
      </w:r>
    </w:p>
    <w:p w:rsidR="00D30485" w:rsidRPr="00D30485" w:rsidRDefault="00D30485" w:rsidP="00D30485">
      <w:pPr>
        <w:spacing w:before="100" w:beforeAutospacing="1" w:after="100" w:afterAutospacing="1"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Địa điểm đầu tư:</w:t>
      </w:r>
      <w:r w:rsidRPr="00D30485">
        <w:rPr>
          <w:rFonts w:ascii="Times New Roman" w:eastAsia="Times New Roman" w:hAnsi="Times New Roman" w:cs="Times New Roman"/>
          <w:sz w:val="24"/>
          <w:szCs w:val="24"/>
        </w:rPr>
        <w:t xml:space="preserve"> xã An Hải, huyện Ninh Phước</w:t>
      </w:r>
    </w:p>
    <w:p w:rsidR="00D30485" w:rsidRPr="00D30485" w:rsidRDefault="00D30485" w:rsidP="00D30485">
      <w:pPr>
        <w:spacing w:before="100" w:beforeAutospacing="1" w:after="100" w:afterAutospacing="1"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Thời gian dự án:</w:t>
      </w:r>
      <w:r w:rsidRPr="00D30485">
        <w:rPr>
          <w:rFonts w:ascii="Times New Roman" w:eastAsia="Times New Roman" w:hAnsi="Times New Roman" w:cs="Times New Roman"/>
          <w:sz w:val="24"/>
          <w:szCs w:val="24"/>
        </w:rPr>
        <w:t> 49</w:t>
      </w:r>
      <w:proofErr w:type="gramStart"/>
      <w:r w:rsidRPr="00D30485">
        <w:rPr>
          <w:rFonts w:ascii="Times New Roman" w:eastAsia="Times New Roman" w:hAnsi="Times New Roman" w:cs="Times New Roman"/>
          <w:sz w:val="24"/>
          <w:szCs w:val="24"/>
        </w:rPr>
        <w:t>  năm</w:t>
      </w:r>
      <w:proofErr w:type="gramEnd"/>
    </w:p>
    <w:p w:rsidR="00D30485" w:rsidRPr="00D30485" w:rsidRDefault="00D30485" w:rsidP="00D30485">
      <w:pPr>
        <w:spacing w:before="100" w:beforeAutospacing="1" w:after="100" w:afterAutospacing="1" w:line="240" w:lineRule="auto"/>
        <w:jc w:val="both"/>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Mục tiêu hoạt động:</w:t>
      </w:r>
      <w:r w:rsidRPr="00D30485">
        <w:rPr>
          <w:rFonts w:ascii="Times New Roman" w:eastAsia="Times New Roman" w:hAnsi="Times New Roman" w:cs="Times New Roman"/>
          <w:sz w:val="24"/>
          <w:szCs w:val="24"/>
        </w:rPr>
        <w:t xml:space="preserve"> Khai thác tiềm năng du lịch vùng ven biển huyện Ninh Phước, xây dựng cụm du lịch thể thao, giải trí biển tổng hợp với các loại hình vui chơi giải trí như: nhà nghỉ Bungalow, thể thao trên cát, tắm cát…</w:t>
      </w:r>
    </w:p>
    <w:p w:rsidR="00D30485" w:rsidRPr="00D30485" w:rsidRDefault="00D30485" w:rsidP="00D30485">
      <w:pPr>
        <w:spacing w:before="100" w:beforeAutospacing="1" w:after="100" w:afterAutospacing="1"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Dự án 4:</w:t>
      </w:r>
      <w:r w:rsidRPr="00D30485">
        <w:rPr>
          <w:rFonts w:ascii="Times New Roman" w:eastAsia="Times New Roman" w:hAnsi="Times New Roman" w:cs="Times New Roman"/>
          <w:sz w:val="24"/>
          <w:szCs w:val="24"/>
        </w:rPr>
        <w:t> Khu du lịch bãi rạng san hô</w:t>
      </w:r>
    </w:p>
    <w:p w:rsidR="00D30485" w:rsidRPr="00D30485" w:rsidRDefault="00D30485" w:rsidP="00D30485">
      <w:pPr>
        <w:spacing w:before="100" w:beforeAutospacing="1" w:after="100" w:afterAutospacing="1"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Quy mô vốn:</w:t>
      </w:r>
      <w:r w:rsidRPr="00D30485">
        <w:rPr>
          <w:rFonts w:ascii="Times New Roman" w:eastAsia="Times New Roman" w:hAnsi="Times New Roman" w:cs="Times New Roman"/>
          <w:sz w:val="24"/>
          <w:szCs w:val="24"/>
        </w:rPr>
        <w:t> 250-300 tỷ đồng</w:t>
      </w:r>
    </w:p>
    <w:p w:rsidR="00D30485" w:rsidRPr="00D30485" w:rsidRDefault="00D30485" w:rsidP="00D30485">
      <w:pPr>
        <w:spacing w:before="100" w:beforeAutospacing="1" w:after="100" w:afterAutospacing="1"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Địa điểm đầu tư:</w:t>
      </w:r>
      <w:r w:rsidRPr="00D30485">
        <w:rPr>
          <w:rFonts w:ascii="Times New Roman" w:eastAsia="Times New Roman" w:hAnsi="Times New Roman" w:cs="Times New Roman"/>
          <w:sz w:val="24"/>
          <w:szCs w:val="24"/>
        </w:rPr>
        <w:t xml:space="preserve"> Mỹ Hòa, Mỹ Tân, huyện Ninh Hải</w:t>
      </w:r>
    </w:p>
    <w:p w:rsidR="00D30485" w:rsidRPr="00D30485" w:rsidRDefault="00D30485" w:rsidP="00D30485">
      <w:pPr>
        <w:spacing w:before="100" w:beforeAutospacing="1" w:after="100" w:afterAutospacing="1"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Thời gian dự án:</w:t>
      </w:r>
      <w:r w:rsidRPr="00D30485">
        <w:rPr>
          <w:rFonts w:ascii="Times New Roman" w:eastAsia="Times New Roman" w:hAnsi="Times New Roman" w:cs="Times New Roman"/>
          <w:sz w:val="24"/>
          <w:szCs w:val="24"/>
        </w:rPr>
        <w:t> 49 năm</w:t>
      </w:r>
    </w:p>
    <w:p w:rsidR="00D30485" w:rsidRPr="00D30485" w:rsidRDefault="00D30485" w:rsidP="00D30485">
      <w:pPr>
        <w:spacing w:before="100" w:beforeAutospacing="1" w:after="100" w:afterAutospacing="1" w:line="240" w:lineRule="auto"/>
        <w:jc w:val="both"/>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Mục tiêu hoạt động:</w:t>
      </w:r>
      <w:r w:rsidRPr="00D30485">
        <w:rPr>
          <w:rFonts w:ascii="Times New Roman" w:eastAsia="Times New Roman" w:hAnsi="Times New Roman" w:cs="Times New Roman"/>
          <w:sz w:val="24"/>
          <w:szCs w:val="24"/>
        </w:rPr>
        <w:t xml:space="preserve"> Xây dựng nhà hàng, khách sạn, resort phục vụ nhu cầu </w:t>
      </w:r>
      <w:proofErr w:type="gramStart"/>
      <w:r w:rsidRPr="00D30485">
        <w:rPr>
          <w:rFonts w:ascii="Times New Roman" w:eastAsia="Times New Roman" w:hAnsi="Times New Roman" w:cs="Times New Roman"/>
          <w:sz w:val="24"/>
          <w:szCs w:val="24"/>
        </w:rPr>
        <w:t>ăn</w:t>
      </w:r>
      <w:proofErr w:type="gramEnd"/>
      <w:r w:rsidRPr="00D30485">
        <w:rPr>
          <w:rFonts w:ascii="Times New Roman" w:eastAsia="Times New Roman" w:hAnsi="Times New Roman" w:cs="Times New Roman"/>
          <w:sz w:val="24"/>
          <w:szCs w:val="24"/>
        </w:rPr>
        <w:t xml:space="preserve"> uống, tham quan và nghỉ dưỡng, ngắm biển, chữa bệnh cho du khách trong và ngoài nước.</w:t>
      </w:r>
    </w:p>
    <w:p w:rsidR="00D30485" w:rsidRPr="00D30485" w:rsidRDefault="00D30485" w:rsidP="00D30485">
      <w:pPr>
        <w:spacing w:before="100" w:beforeAutospacing="1" w:after="100" w:afterAutospacing="1"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Dự án 5:</w:t>
      </w:r>
      <w:r w:rsidRPr="00D30485">
        <w:rPr>
          <w:rFonts w:ascii="Times New Roman" w:eastAsia="Times New Roman" w:hAnsi="Times New Roman" w:cs="Times New Roman"/>
          <w:sz w:val="24"/>
          <w:szCs w:val="24"/>
        </w:rPr>
        <w:t> Khu du lịch Bãi Hõm</w:t>
      </w:r>
    </w:p>
    <w:p w:rsidR="00D30485" w:rsidRPr="00D30485" w:rsidRDefault="00D30485" w:rsidP="00D30485">
      <w:pPr>
        <w:spacing w:before="100" w:beforeAutospacing="1" w:after="100" w:afterAutospacing="1"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Quy mô vốn:</w:t>
      </w:r>
      <w:r w:rsidRPr="00D30485">
        <w:rPr>
          <w:rFonts w:ascii="Times New Roman" w:eastAsia="Times New Roman" w:hAnsi="Times New Roman" w:cs="Times New Roman"/>
          <w:sz w:val="24"/>
          <w:szCs w:val="24"/>
        </w:rPr>
        <w:t> 250 tỷ đồng</w:t>
      </w:r>
    </w:p>
    <w:p w:rsidR="00D30485" w:rsidRPr="00D30485" w:rsidRDefault="00D30485" w:rsidP="00D30485">
      <w:pPr>
        <w:spacing w:before="100" w:beforeAutospacing="1" w:after="100" w:afterAutospacing="1"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Địa điểm đầu tư:</w:t>
      </w:r>
      <w:r w:rsidRPr="00D30485">
        <w:rPr>
          <w:rFonts w:ascii="Times New Roman" w:eastAsia="Times New Roman" w:hAnsi="Times New Roman" w:cs="Times New Roman"/>
          <w:sz w:val="24"/>
          <w:szCs w:val="24"/>
        </w:rPr>
        <w:t xml:space="preserve"> Vĩnh Hy, huyện Ninh Hải</w:t>
      </w:r>
    </w:p>
    <w:p w:rsidR="00D30485" w:rsidRPr="00D30485" w:rsidRDefault="00D30485" w:rsidP="00D30485">
      <w:pPr>
        <w:spacing w:before="100" w:beforeAutospacing="1" w:after="100" w:afterAutospacing="1"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Thời gian dự án:</w:t>
      </w:r>
      <w:r w:rsidRPr="00D30485">
        <w:rPr>
          <w:rFonts w:ascii="Times New Roman" w:eastAsia="Times New Roman" w:hAnsi="Times New Roman" w:cs="Times New Roman"/>
          <w:sz w:val="24"/>
          <w:szCs w:val="24"/>
        </w:rPr>
        <w:t> 49 năm</w:t>
      </w:r>
    </w:p>
    <w:p w:rsidR="00D30485" w:rsidRPr="00D30485" w:rsidRDefault="00D30485" w:rsidP="00D30485">
      <w:pPr>
        <w:spacing w:before="100" w:beforeAutospacing="1" w:after="100" w:afterAutospacing="1" w:line="240" w:lineRule="auto"/>
        <w:jc w:val="both"/>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Mục tiêu hoạt động:</w:t>
      </w:r>
      <w:r w:rsidRPr="00D30485">
        <w:rPr>
          <w:rFonts w:ascii="Times New Roman" w:eastAsia="Times New Roman" w:hAnsi="Times New Roman" w:cs="Times New Roman"/>
          <w:sz w:val="24"/>
          <w:szCs w:val="24"/>
        </w:rPr>
        <w:t xml:space="preserve"> Xây dựng nhà hàng, khách sạn dạng Resort phục vụ du khách trong và ngoài nước tham quan, nghỉ dưỡng xem san hô sống, rùa biển, động thực vật vùng khô hạn</w:t>
      </w:r>
    </w:p>
    <w:p w:rsidR="00D30485" w:rsidRPr="00D30485" w:rsidRDefault="00D30485" w:rsidP="00D30485">
      <w:pPr>
        <w:spacing w:before="100" w:beforeAutospacing="1" w:after="100" w:afterAutospacing="1"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Dự án 6:</w:t>
      </w:r>
      <w:r w:rsidRPr="00D30485">
        <w:rPr>
          <w:rFonts w:ascii="Times New Roman" w:eastAsia="Times New Roman" w:hAnsi="Times New Roman" w:cs="Times New Roman"/>
          <w:sz w:val="24"/>
          <w:szCs w:val="24"/>
        </w:rPr>
        <w:t> Khu du lịch sinh thái thác Chapơ</w:t>
      </w:r>
    </w:p>
    <w:p w:rsidR="00D30485" w:rsidRPr="00D30485" w:rsidRDefault="00D30485" w:rsidP="00D30485">
      <w:pPr>
        <w:spacing w:before="100" w:beforeAutospacing="1" w:after="100" w:afterAutospacing="1"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Quy mô vốn:</w:t>
      </w:r>
      <w:r w:rsidRPr="00D30485">
        <w:rPr>
          <w:rFonts w:ascii="Times New Roman" w:eastAsia="Times New Roman" w:hAnsi="Times New Roman" w:cs="Times New Roman"/>
          <w:sz w:val="24"/>
          <w:szCs w:val="24"/>
        </w:rPr>
        <w:t> 200 tỷ đồng</w:t>
      </w:r>
    </w:p>
    <w:p w:rsidR="00D30485" w:rsidRPr="00D30485" w:rsidRDefault="00D30485" w:rsidP="00D30485">
      <w:pPr>
        <w:spacing w:before="100" w:beforeAutospacing="1" w:after="100" w:afterAutospacing="1"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lastRenderedPageBreak/>
        <w:t>Địa điểm đầu tư:</w:t>
      </w:r>
      <w:r w:rsidRPr="00D30485">
        <w:rPr>
          <w:rFonts w:ascii="Times New Roman" w:eastAsia="Times New Roman" w:hAnsi="Times New Roman" w:cs="Times New Roman"/>
          <w:sz w:val="24"/>
          <w:szCs w:val="24"/>
        </w:rPr>
        <w:t xml:space="preserve"> Suối Chapơr, thôn MaLâm, xã Phước Tân, huyện Bác Ái</w:t>
      </w:r>
    </w:p>
    <w:p w:rsidR="00D30485" w:rsidRPr="00D30485" w:rsidRDefault="00D30485" w:rsidP="00D30485">
      <w:pPr>
        <w:spacing w:before="100" w:beforeAutospacing="1" w:after="100" w:afterAutospacing="1" w:line="240" w:lineRule="auto"/>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Thời gian dự án:</w:t>
      </w:r>
      <w:r w:rsidRPr="00D30485">
        <w:rPr>
          <w:rFonts w:ascii="Times New Roman" w:eastAsia="Times New Roman" w:hAnsi="Times New Roman" w:cs="Times New Roman"/>
          <w:sz w:val="24"/>
          <w:szCs w:val="24"/>
        </w:rPr>
        <w:t> 49 năm</w:t>
      </w:r>
    </w:p>
    <w:p w:rsidR="00D30485" w:rsidRPr="00D30485" w:rsidRDefault="00D30485" w:rsidP="00D30485">
      <w:pPr>
        <w:spacing w:before="100" w:beforeAutospacing="1" w:after="100" w:afterAutospacing="1" w:line="240" w:lineRule="auto"/>
        <w:jc w:val="both"/>
        <w:rPr>
          <w:rFonts w:ascii="Times New Roman" w:eastAsia="Times New Roman" w:hAnsi="Times New Roman" w:cs="Times New Roman"/>
          <w:sz w:val="24"/>
          <w:szCs w:val="24"/>
        </w:rPr>
      </w:pPr>
      <w:r w:rsidRPr="00D30485">
        <w:rPr>
          <w:rFonts w:ascii="Times New Roman" w:eastAsia="Times New Roman" w:hAnsi="Times New Roman" w:cs="Times New Roman"/>
          <w:b/>
          <w:bCs/>
          <w:sz w:val="24"/>
          <w:szCs w:val="24"/>
        </w:rPr>
        <w:t>Mục tiêu hoạt động:</w:t>
      </w:r>
      <w:r w:rsidRPr="00D30485">
        <w:rPr>
          <w:rFonts w:ascii="Times New Roman" w:eastAsia="Times New Roman" w:hAnsi="Times New Roman" w:cs="Times New Roman"/>
          <w:sz w:val="24"/>
          <w:szCs w:val="24"/>
        </w:rPr>
        <w:t xml:space="preserve"> Khai thác tiềm năng sinh thái và hệ thống suối thác Chapơr. Đầu tư xây dựng khu du lịch sinh thái Chapơr thành một khu du lịch sinh thái và điểm tham quan của Ninh Thuận gắn với các di tích lịch sử của Huyện Bác Ái, với loại hình hoạt động dịch vụ du lịch và tắm suối,… góp phần đa dạng hoá sản phẩm du lịch và đáp ứng nhu cầu tham quan, tìm hiểu của du khách trong nước và quốc tế. </w:t>
      </w:r>
      <w:proofErr w:type="gramStart"/>
      <w:r w:rsidRPr="00D30485">
        <w:rPr>
          <w:rFonts w:ascii="Times New Roman" w:eastAsia="Times New Roman" w:hAnsi="Times New Roman" w:cs="Times New Roman"/>
          <w:sz w:val="24"/>
          <w:szCs w:val="24"/>
        </w:rPr>
        <w:t>Đặc biệt là hệ sinh thái rừng.</w:t>
      </w:r>
      <w:proofErr w:type="gramEnd"/>
    </w:p>
    <w:p w:rsidR="00D24309" w:rsidRDefault="00362115"/>
    <w:sectPr w:rsidR="00D24309" w:rsidSect="001230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grammar="clean"/>
  <w:defaultTabStop w:val="720"/>
  <w:characterSpacingControl w:val="doNotCompress"/>
  <w:compat/>
  <w:rsids>
    <w:rsidRoot w:val="00E75E82"/>
    <w:rsid w:val="001230F5"/>
    <w:rsid w:val="003A7110"/>
    <w:rsid w:val="00654793"/>
    <w:rsid w:val="00D30485"/>
    <w:rsid w:val="00E75E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0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5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5E82"/>
    <w:rPr>
      <w:b/>
      <w:bCs/>
    </w:rPr>
  </w:style>
</w:styles>
</file>

<file path=word/webSettings.xml><?xml version="1.0" encoding="utf-8"?>
<w:webSettings xmlns:r="http://schemas.openxmlformats.org/officeDocument/2006/relationships" xmlns:w="http://schemas.openxmlformats.org/wordprocessingml/2006/main">
  <w:divs>
    <w:div w:id="427433299">
      <w:bodyDiv w:val="1"/>
      <w:marLeft w:val="0"/>
      <w:marRight w:val="0"/>
      <w:marTop w:val="0"/>
      <w:marBottom w:val="0"/>
      <w:divBdr>
        <w:top w:val="none" w:sz="0" w:space="0" w:color="auto"/>
        <w:left w:val="none" w:sz="0" w:space="0" w:color="auto"/>
        <w:bottom w:val="none" w:sz="0" w:space="0" w:color="auto"/>
        <w:right w:val="none" w:sz="0" w:space="0" w:color="auto"/>
      </w:divBdr>
      <w:divsChild>
        <w:div w:id="194969712">
          <w:marLeft w:val="0"/>
          <w:marRight w:val="0"/>
          <w:marTop w:val="0"/>
          <w:marBottom w:val="0"/>
          <w:divBdr>
            <w:top w:val="none" w:sz="0" w:space="0" w:color="auto"/>
            <w:left w:val="none" w:sz="0" w:space="0" w:color="auto"/>
            <w:bottom w:val="none" w:sz="0" w:space="0" w:color="auto"/>
            <w:right w:val="none" w:sz="0" w:space="0" w:color="auto"/>
          </w:divBdr>
          <w:divsChild>
            <w:div w:id="498693402">
              <w:marLeft w:val="0"/>
              <w:marRight w:val="0"/>
              <w:marTop w:val="0"/>
              <w:marBottom w:val="0"/>
              <w:divBdr>
                <w:top w:val="none" w:sz="0" w:space="0" w:color="auto"/>
                <w:left w:val="none" w:sz="0" w:space="0" w:color="auto"/>
                <w:bottom w:val="none" w:sz="0" w:space="0" w:color="auto"/>
                <w:right w:val="none" w:sz="0" w:space="0" w:color="auto"/>
              </w:divBdr>
            </w:div>
            <w:div w:id="464811270">
              <w:marLeft w:val="0"/>
              <w:marRight w:val="0"/>
              <w:marTop w:val="0"/>
              <w:marBottom w:val="0"/>
              <w:divBdr>
                <w:top w:val="none" w:sz="0" w:space="0" w:color="auto"/>
                <w:left w:val="none" w:sz="0" w:space="0" w:color="auto"/>
                <w:bottom w:val="none" w:sz="0" w:space="0" w:color="auto"/>
                <w:right w:val="none" w:sz="0" w:space="0" w:color="auto"/>
              </w:divBdr>
            </w:div>
          </w:divsChild>
        </w:div>
        <w:div w:id="449515625">
          <w:marLeft w:val="0"/>
          <w:marRight w:val="0"/>
          <w:marTop w:val="0"/>
          <w:marBottom w:val="0"/>
          <w:divBdr>
            <w:top w:val="none" w:sz="0" w:space="0" w:color="auto"/>
            <w:left w:val="none" w:sz="0" w:space="0" w:color="auto"/>
            <w:bottom w:val="none" w:sz="0" w:space="0" w:color="auto"/>
            <w:right w:val="none" w:sz="0" w:space="0" w:color="auto"/>
          </w:divBdr>
          <w:divsChild>
            <w:div w:id="109910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730489">
      <w:bodyDiv w:val="1"/>
      <w:marLeft w:val="0"/>
      <w:marRight w:val="0"/>
      <w:marTop w:val="0"/>
      <w:marBottom w:val="0"/>
      <w:divBdr>
        <w:top w:val="none" w:sz="0" w:space="0" w:color="auto"/>
        <w:left w:val="none" w:sz="0" w:space="0" w:color="auto"/>
        <w:bottom w:val="none" w:sz="0" w:space="0" w:color="auto"/>
        <w:right w:val="none" w:sz="0" w:space="0" w:color="auto"/>
      </w:divBdr>
      <w:divsChild>
        <w:div w:id="902449566">
          <w:marLeft w:val="0"/>
          <w:marRight w:val="0"/>
          <w:marTop w:val="0"/>
          <w:marBottom w:val="0"/>
          <w:divBdr>
            <w:top w:val="none" w:sz="0" w:space="0" w:color="auto"/>
            <w:left w:val="none" w:sz="0" w:space="0" w:color="auto"/>
            <w:bottom w:val="none" w:sz="0" w:space="0" w:color="auto"/>
            <w:right w:val="none" w:sz="0" w:space="0" w:color="auto"/>
          </w:divBdr>
          <w:divsChild>
            <w:div w:id="1110316929">
              <w:marLeft w:val="0"/>
              <w:marRight w:val="0"/>
              <w:marTop w:val="0"/>
              <w:marBottom w:val="0"/>
              <w:divBdr>
                <w:top w:val="none" w:sz="0" w:space="0" w:color="auto"/>
                <w:left w:val="none" w:sz="0" w:space="0" w:color="auto"/>
                <w:bottom w:val="none" w:sz="0" w:space="0" w:color="auto"/>
                <w:right w:val="none" w:sz="0" w:space="0" w:color="auto"/>
              </w:divBdr>
            </w:div>
            <w:div w:id="1170830809">
              <w:marLeft w:val="0"/>
              <w:marRight w:val="0"/>
              <w:marTop w:val="0"/>
              <w:marBottom w:val="0"/>
              <w:divBdr>
                <w:top w:val="none" w:sz="0" w:space="0" w:color="auto"/>
                <w:left w:val="none" w:sz="0" w:space="0" w:color="auto"/>
                <w:bottom w:val="none" w:sz="0" w:space="0" w:color="auto"/>
                <w:right w:val="none" w:sz="0" w:space="0" w:color="auto"/>
              </w:divBdr>
            </w:div>
          </w:divsChild>
        </w:div>
        <w:div w:id="937180478">
          <w:marLeft w:val="0"/>
          <w:marRight w:val="0"/>
          <w:marTop w:val="0"/>
          <w:marBottom w:val="0"/>
          <w:divBdr>
            <w:top w:val="none" w:sz="0" w:space="0" w:color="auto"/>
            <w:left w:val="none" w:sz="0" w:space="0" w:color="auto"/>
            <w:bottom w:val="none" w:sz="0" w:space="0" w:color="auto"/>
            <w:right w:val="none" w:sz="0" w:space="0" w:color="auto"/>
          </w:divBdr>
          <w:divsChild>
            <w:div w:id="107605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83287">
      <w:bodyDiv w:val="1"/>
      <w:marLeft w:val="0"/>
      <w:marRight w:val="0"/>
      <w:marTop w:val="0"/>
      <w:marBottom w:val="0"/>
      <w:divBdr>
        <w:top w:val="none" w:sz="0" w:space="0" w:color="auto"/>
        <w:left w:val="none" w:sz="0" w:space="0" w:color="auto"/>
        <w:bottom w:val="none" w:sz="0" w:space="0" w:color="auto"/>
        <w:right w:val="none" w:sz="0" w:space="0" w:color="auto"/>
      </w:divBdr>
      <w:divsChild>
        <w:div w:id="1843424284">
          <w:marLeft w:val="0"/>
          <w:marRight w:val="0"/>
          <w:marTop w:val="0"/>
          <w:marBottom w:val="0"/>
          <w:divBdr>
            <w:top w:val="none" w:sz="0" w:space="0" w:color="auto"/>
            <w:left w:val="none" w:sz="0" w:space="0" w:color="auto"/>
            <w:bottom w:val="none" w:sz="0" w:space="0" w:color="auto"/>
            <w:right w:val="none" w:sz="0" w:space="0" w:color="auto"/>
          </w:divBdr>
          <w:divsChild>
            <w:div w:id="1077753495">
              <w:marLeft w:val="0"/>
              <w:marRight w:val="0"/>
              <w:marTop w:val="0"/>
              <w:marBottom w:val="0"/>
              <w:divBdr>
                <w:top w:val="none" w:sz="0" w:space="0" w:color="auto"/>
                <w:left w:val="none" w:sz="0" w:space="0" w:color="auto"/>
                <w:bottom w:val="none" w:sz="0" w:space="0" w:color="auto"/>
                <w:right w:val="none" w:sz="0" w:space="0" w:color="auto"/>
              </w:divBdr>
            </w:div>
            <w:div w:id="1749888126">
              <w:marLeft w:val="0"/>
              <w:marRight w:val="0"/>
              <w:marTop w:val="0"/>
              <w:marBottom w:val="0"/>
              <w:divBdr>
                <w:top w:val="none" w:sz="0" w:space="0" w:color="auto"/>
                <w:left w:val="none" w:sz="0" w:space="0" w:color="auto"/>
                <w:bottom w:val="none" w:sz="0" w:space="0" w:color="auto"/>
                <w:right w:val="none" w:sz="0" w:space="0" w:color="auto"/>
              </w:divBdr>
            </w:div>
          </w:divsChild>
        </w:div>
        <w:div w:id="1766995622">
          <w:marLeft w:val="0"/>
          <w:marRight w:val="0"/>
          <w:marTop w:val="0"/>
          <w:marBottom w:val="0"/>
          <w:divBdr>
            <w:top w:val="none" w:sz="0" w:space="0" w:color="auto"/>
            <w:left w:val="none" w:sz="0" w:space="0" w:color="auto"/>
            <w:bottom w:val="none" w:sz="0" w:space="0" w:color="auto"/>
            <w:right w:val="none" w:sz="0" w:space="0" w:color="auto"/>
          </w:divBdr>
          <w:divsChild>
            <w:div w:id="6935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23003">
      <w:bodyDiv w:val="1"/>
      <w:marLeft w:val="0"/>
      <w:marRight w:val="0"/>
      <w:marTop w:val="0"/>
      <w:marBottom w:val="0"/>
      <w:divBdr>
        <w:top w:val="none" w:sz="0" w:space="0" w:color="auto"/>
        <w:left w:val="none" w:sz="0" w:space="0" w:color="auto"/>
        <w:bottom w:val="none" w:sz="0" w:space="0" w:color="auto"/>
        <w:right w:val="none" w:sz="0" w:space="0" w:color="auto"/>
      </w:divBdr>
      <w:divsChild>
        <w:div w:id="1823816411">
          <w:marLeft w:val="0"/>
          <w:marRight w:val="0"/>
          <w:marTop w:val="0"/>
          <w:marBottom w:val="0"/>
          <w:divBdr>
            <w:top w:val="none" w:sz="0" w:space="0" w:color="auto"/>
            <w:left w:val="none" w:sz="0" w:space="0" w:color="auto"/>
            <w:bottom w:val="none" w:sz="0" w:space="0" w:color="auto"/>
            <w:right w:val="none" w:sz="0" w:space="0" w:color="auto"/>
          </w:divBdr>
          <w:divsChild>
            <w:div w:id="1009210881">
              <w:marLeft w:val="0"/>
              <w:marRight w:val="0"/>
              <w:marTop w:val="0"/>
              <w:marBottom w:val="0"/>
              <w:divBdr>
                <w:top w:val="none" w:sz="0" w:space="0" w:color="auto"/>
                <w:left w:val="none" w:sz="0" w:space="0" w:color="auto"/>
                <w:bottom w:val="none" w:sz="0" w:space="0" w:color="auto"/>
                <w:right w:val="none" w:sz="0" w:space="0" w:color="auto"/>
              </w:divBdr>
            </w:div>
            <w:div w:id="2033534420">
              <w:marLeft w:val="0"/>
              <w:marRight w:val="0"/>
              <w:marTop w:val="0"/>
              <w:marBottom w:val="0"/>
              <w:divBdr>
                <w:top w:val="none" w:sz="0" w:space="0" w:color="auto"/>
                <w:left w:val="none" w:sz="0" w:space="0" w:color="auto"/>
                <w:bottom w:val="none" w:sz="0" w:space="0" w:color="auto"/>
                <w:right w:val="none" w:sz="0" w:space="0" w:color="auto"/>
              </w:divBdr>
            </w:div>
          </w:divsChild>
        </w:div>
        <w:div w:id="812717759">
          <w:marLeft w:val="0"/>
          <w:marRight w:val="0"/>
          <w:marTop w:val="0"/>
          <w:marBottom w:val="0"/>
          <w:divBdr>
            <w:top w:val="none" w:sz="0" w:space="0" w:color="auto"/>
            <w:left w:val="none" w:sz="0" w:space="0" w:color="auto"/>
            <w:bottom w:val="none" w:sz="0" w:space="0" w:color="auto"/>
            <w:right w:val="none" w:sz="0" w:space="0" w:color="auto"/>
          </w:divBdr>
          <w:divsChild>
            <w:div w:id="1452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27078">
      <w:bodyDiv w:val="1"/>
      <w:marLeft w:val="0"/>
      <w:marRight w:val="0"/>
      <w:marTop w:val="0"/>
      <w:marBottom w:val="0"/>
      <w:divBdr>
        <w:top w:val="none" w:sz="0" w:space="0" w:color="auto"/>
        <w:left w:val="none" w:sz="0" w:space="0" w:color="auto"/>
        <w:bottom w:val="none" w:sz="0" w:space="0" w:color="auto"/>
        <w:right w:val="none" w:sz="0" w:space="0" w:color="auto"/>
      </w:divBdr>
      <w:divsChild>
        <w:div w:id="535117551">
          <w:marLeft w:val="0"/>
          <w:marRight w:val="0"/>
          <w:marTop w:val="0"/>
          <w:marBottom w:val="0"/>
          <w:divBdr>
            <w:top w:val="none" w:sz="0" w:space="0" w:color="auto"/>
            <w:left w:val="none" w:sz="0" w:space="0" w:color="auto"/>
            <w:bottom w:val="none" w:sz="0" w:space="0" w:color="auto"/>
            <w:right w:val="none" w:sz="0" w:space="0" w:color="auto"/>
          </w:divBdr>
          <w:divsChild>
            <w:div w:id="785737652">
              <w:marLeft w:val="0"/>
              <w:marRight w:val="0"/>
              <w:marTop w:val="0"/>
              <w:marBottom w:val="0"/>
              <w:divBdr>
                <w:top w:val="none" w:sz="0" w:space="0" w:color="auto"/>
                <w:left w:val="none" w:sz="0" w:space="0" w:color="auto"/>
                <w:bottom w:val="none" w:sz="0" w:space="0" w:color="auto"/>
                <w:right w:val="none" w:sz="0" w:space="0" w:color="auto"/>
              </w:divBdr>
            </w:div>
            <w:div w:id="212156922">
              <w:marLeft w:val="0"/>
              <w:marRight w:val="0"/>
              <w:marTop w:val="0"/>
              <w:marBottom w:val="0"/>
              <w:divBdr>
                <w:top w:val="none" w:sz="0" w:space="0" w:color="auto"/>
                <w:left w:val="none" w:sz="0" w:space="0" w:color="auto"/>
                <w:bottom w:val="none" w:sz="0" w:space="0" w:color="auto"/>
                <w:right w:val="none" w:sz="0" w:space="0" w:color="auto"/>
              </w:divBdr>
            </w:div>
          </w:divsChild>
        </w:div>
        <w:div w:id="1812207245">
          <w:marLeft w:val="0"/>
          <w:marRight w:val="0"/>
          <w:marTop w:val="0"/>
          <w:marBottom w:val="0"/>
          <w:divBdr>
            <w:top w:val="none" w:sz="0" w:space="0" w:color="auto"/>
            <w:left w:val="none" w:sz="0" w:space="0" w:color="auto"/>
            <w:bottom w:val="none" w:sz="0" w:space="0" w:color="auto"/>
            <w:right w:val="none" w:sz="0" w:space="0" w:color="auto"/>
          </w:divBdr>
          <w:divsChild>
            <w:div w:id="174826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80163">
      <w:bodyDiv w:val="1"/>
      <w:marLeft w:val="0"/>
      <w:marRight w:val="0"/>
      <w:marTop w:val="0"/>
      <w:marBottom w:val="0"/>
      <w:divBdr>
        <w:top w:val="none" w:sz="0" w:space="0" w:color="auto"/>
        <w:left w:val="none" w:sz="0" w:space="0" w:color="auto"/>
        <w:bottom w:val="none" w:sz="0" w:space="0" w:color="auto"/>
        <w:right w:val="none" w:sz="0" w:space="0" w:color="auto"/>
      </w:divBdr>
      <w:divsChild>
        <w:div w:id="750658986">
          <w:marLeft w:val="0"/>
          <w:marRight w:val="0"/>
          <w:marTop w:val="0"/>
          <w:marBottom w:val="0"/>
          <w:divBdr>
            <w:top w:val="none" w:sz="0" w:space="0" w:color="auto"/>
            <w:left w:val="none" w:sz="0" w:space="0" w:color="auto"/>
            <w:bottom w:val="none" w:sz="0" w:space="0" w:color="auto"/>
            <w:right w:val="none" w:sz="0" w:space="0" w:color="auto"/>
          </w:divBdr>
          <w:divsChild>
            <w:div w:id="1657342837">
              <w:marLeft w:val="0"/>
              <w:marRight w:val="0"/>
              <w:marTop w:val="0"/>
              <w:marBottom w:val="0"/>
              <w:divBdr>
                <w:top w:val="none" w:sz="0" w:space="0" w:color="auto"/>
                <w:left w:val="none" w:sz="0" w:space="0" w:color="auto"/>
                <w:bottom w:val="none" w:sz="0" w:space="0" w:color="auto"/>
                <w:right w:val="none" w:sz="0" w:space="0" w:color="auto"/>
              </w:divBdr>
            </w:div>
            <w:div w:id="290213194">
              <w:marLeft w:val="0"/>
              <w:marRight w:val="0"/>
              <w:marTop w:val="0"/>
              <w:marBottom w:val="0"/>
              <w:divBdr>
                <w:top w:val="none" w:sz="0" w:space="0" w:color="auto"/>
                <w:left w:val="none" w:sz="0" w:space="0" w:color="auto"/>
                <w:bottom w:val="none" w:sz="0" w:space="0" w:color="auto"/>
                <w:right w:val="none" w:sz="0" w:space="0" w:color="auto"/>
              </w:divBdr>
            </w:div>
          </w:divsChild>
        </w:div>
        <w:div w:id="1452818628">
          <w:marLeft w:val="0"/>
          <w:marRight w:val="0"/>
          <w:marTop w:val="0"/>
          <w:marBottom w:val="0"/>
          <w:divBdr>
            <w:top w:val="none" w:sz="0" w:space="0" w:color="auto"/>
            <w:left w:val="none" w:sz="0" w:space="0" w:color="auto"/>
            <w:bottom w:val="none" w:sz="0" w:space="0" w:color="auto"/>
            <w:right w:val="none" w:sz="0" w:space="0" w:color="auto"/>
          </w:divBdr>
          <w:divsChild>
            <w:div w:id="20876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4649">
      <w:bodyDiv w:val="1"/>
      <w:marLeft w:val="0"/>
      <w:marRight w:val="0"/>
      <w:marTop w:val="0"/>
      <w:marBottom w:val="0"/>
      <w:divBdr>
        <w:top w:val="none" w:sz="0" w:space="0" w:color="auto"/>
        <w:left w:val="none" w:sz="0" w:space="0" w:color="auto"/>
        <w:bottom w:val="none" w:sz="0" w:space="0" w:color="auto"/>
        <w:right w:val="none" w:sz="0" w:space="0" w:color="auto"/>
      </w:divBdr>
      <w:divsChild>
        <w:div w:id="557713546">
          <w:marLeft w:val="0"/>
          <w:marRight w:val="0"/>
          <w:marTop w:val="0"/>
          <w:marBottom w:val="0"/>
          <w:divBdr>
            <w:top w:val="none" w:sz="0" w:space="0" w:color="auto"/>
            <w:left w:val="none" w:sz="0" w:space="0" w:color="auto"/>
            <w:bottom w:val="none" w:sz="0" w:space="0" w:color="auto"/>
            <w:right w:val="none" w:sz="0" w:space="0" w:color="auto"/>
          </w:divBdr>
          <w:divsChild>
            <w:div w:id="1119879716">
              <w:marLeft w:val="0"/>
              <w:marRight w:val="0"/>
              <w:marTop w:val="0"/>
              <w:marBottom w:val="0"/>
              <w:divBdr>
                <w:top w:val="none" w:sz="0" w:space="0" w:color="auto"/>
                <w:left w:val="none" w:sz="0" w:space="0" w:color="auto"/>
                <w:bottom w:val="none" w:sz="0" w:space="0" w:color="auto"/>
                <w:right w:val="none" w:sz="0" w:space="0" w:color="auto"/>
              </w:divBdr>
            </w:div>
            <w:div w:id="634527073">
              <w:marLeft w:val="0"/>
              <w:marRight w:val="0"/>
              <w:marTop w:val="0"/>
              <w:marBottom w:val="0"/>
              <w:divBdr>
                <w:top w:val="none" w:sz="0" w:space="0" w:color="auto"/>
                <w:left w:val="none" w:sz="0" w:space="0" w:color="auto"/>
                <w:bottom w:val="none" w:sz="0" w:space="0" w:color="auto"/>
                <w:right w:val="none" w:sz="0" w:space="0" w:color="auto"/>
              </w:divBdr>
            </w:div>
          </w:divsChild>
        </w:div>
        <w:div w:id="1493910615">
          <w:marLeft w:val="0"/>
          <w:marRight w:val="0"/>
          <w:marTop w:val="0"/>
          <w:marBottom w:val="0"/>
          <w:divBdr>
            <w:top w:val="none" w:sz="0" w:space="0" w:color="auto"/>
            <w:left w:val="none" w:sz="0" w:space="0" w:color="auto"/>
            <w:bottom w:val="none" w:sz="0" w:space="0" w:color="auto"/>
            <w:right w:val="none" w:sz="0" w:space="0" w:color="auto"/>
          </w:divBdr>
          <w:divsChild>
            <w:div w:id="82470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1113</Words>
  <Characters>6345</Characters>
  <Application>Microsoft Office Word</Application>
  <DocSecurity>0</DocSecurity>
  <Lines>52</Lines>
  <Paragraphs>14</Paragraphs>
  <ScaleCrop>false</ScaleCrop>
  <Company>CQ</Company>
  <LinksUpToDate>false</LinksUpToDate>
  <CharactersWithSpaces>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trangndt</dc:creator>
  <cp:keywords/>
  <dc:description/>
  <cp:lastModifiedBy>trangndt</cp:lastModifiedBy>
  <cp:revision>3</cp:revision>
  <dcterms:created xsi:type="dcterms:W3CDTF">2012-11-14T07:03:00Z</dcterms:created>
  <dcterms:modified xsi:type="dcterms:W3CDTF">2012-11-14T07:14:00Z</dcterms:modified>
</cp:coreProperties>
</file>